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E4C37" w14:textId="5614C1B6" w:rsidR="00AA64B4" w:rsidRPr="00B75173" w:rsidRDefault="00AA64B4" w:rsidP="00AA64B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8"/>
          <w:lang w:val="en-US"/>
        </w:rPr>
      </w:pPr>
      <w:r w:rsidRPr="00B75173">
        <w:rPr>
          <w:rFonts w:cs="Arial"/>
          <w:bCs/>
          <w:sz w:val="24"/>
          <w:szCs w:val="28"/>
          <w:lang w:val="en-US"/>
        </w:rPr>
        <w:t>3GPP TSG RAN1 WG1 Meeting #98</w:t>
      </w:r>
      <w:r>
        <w:rPr>
          <w:rFonts w:cs="Arial"/>
          <w:bCs/>
          <w:sz w:val="24"/>
          <w:szCs w:val="28"/>
          <w:lang w:val="en-US"/>
        </w:rPr>
        <w:t>bis</w:t>
      </w:r>
      <w:r w:rsidRPr="00B75173">
        <w:rPr>
          <w:rFonts w:cs="Arial"/>
          <w:b w:val="0"/>
          <w:bCs/>
          <w:sz w:val="24"/>
          <w:szCs w:val="28"/>
          <w:lang w:val="en-US"/>
        </w:rPr>
        <w:tab/>
      </w:r>
      <w:r w:rsidRPr="00B75173">
        <w:rPr>
          <w:rFonts w:cs="Arial"/>
          <w:b w:val="0"/>
          <w:bCs/>
          <w:sz w:val="24"/>
          <w:szCs w:val="28"/>
          <w:lang w:val="en-US"/>
        </w:rPr>
        <w:tab/>
      </w:r>
      <w:r w:rsidRPr="00B75173">
        <w:rPr>
          <w:rFonts w:cs="Arial"/>
          <w:bCs/>
          <w:sz w:val="24"/>
          <w:szCs w:val="28"/>
          <w:lang w:val="en-US"/>
        </w:rPr>
        <w:t>R1</w:t>
      </w:r>
      <w:r w:rsidRPr="00AC7FDA">
        <w:rPr>
          <w:rFonts w:cs="Arial"/>
          <w:bCs/>
          <w:sz w:val="24"/>
          <w:szCs w:val="28"/>
          <w:lang w:val="en-US"/>
        </w:rPr>
        <w:t>-</w:t>
      </w:r>
      <w:r w:rsidR="00C672CF" w:rsidRPr="00C672CF">
        <w:rPr>
          <w:rFonts w:cs="Arial"/>
          <w:bCs/>
          <w:sz w:val="24"/>
          <w:szCs w:val="28"/>
          <w:lang w:val="en-US"/>
        </w:rPr>
        <w:t>1911071</w:t>
      </w:r>
    </w:p>
    <w:p w14:paraId="183ECD39" w14:textId="77777777" w:rsidR="00AA64B4" w:rsidRPr="00B75173" w:rsidRDefault="00AA64B4" w:rsidP="00AA64B4">
      <w:pPr>
        <w:pStyle w:val="Header"/>
        <w:tabs>
          <w:tab w:val="right" w:pos="9639"/>
        </w:tabs>
        <w:rPr>
          <w:rFonts w:cs="Arial"/>
          <w:bCs/>
          <w:sz w:val="22"/>
          <w:szCs w:val="28"/>
          <w:lang w:val="en-US"/>
        </w:rPr>
      </w:pPr>
      <w:r>
        <w:rPr>
          <w:rFonts w:eastAsia="MS Mincho" w:cs="Arial"/>
          <w:bCs/>
          <w:noProof w:val="0"/>
          <w:sz w:val="24"/>
          <w:szCs w:val="24"/>
          <w:lang w:eastAsia="ja-JP"/>
        </w:rPr>
        <w:t>Chongqing, China, October 14</w:t>
      </w:r>
      <w:r w:rsidRPr="00B75173">
        <w:rPr>
          <w:rFonts w:eastAsia="MS Mincho" w:cs="Arial"/>
          <w:bCs/>
          <w:noProof w:val="0"/>
          <w:sz w:val="24"/>
          <w:szCs w:val="24"/>
          <w:vertAlign w:val="superscript"/>
          <w:lang w:eastAsia="ja-JP"/>
        </w:rPr>
        <w:t>th</w:t>
      </w:r>
      <w:r w:rsidRPr="00B75173">
        <w:rPr>
          <w:rFonts w:eastAsia="MS Mincho" w:cs="Arial"/>
          <w:bCs/>
          <w:noProof w:val="0"/>
          <w:sz w:val="24"/>
          <w:szCs w:val="24"/>
          <w:lang w:eastAsia="ja-JP"/>
        </w:rPr>
        <w:t xml:space="preserve"> – </w:t>
      </w:r>
      <w:r>
        <w:rPr>
          <w:rFonts w:eastAsia="MS Mincho" w:cs="Arial"/>
          <w:bCs/>
          <w:noProof w:val="0"/>
          <w:sz w:val="24"/>
          <w:szCs w:val="24"/>
          <w:lang w:eastAsia="ja-JP"/>
        </w:rPr>
        <w:t>2</w:t>
      </w:r>
      <w:r w:rsidRPr="00B75173">
        <w:rPr>
          <w:rFonts w:eastAsia="MS Mincho" w:cs="Arial"/>
          <w:bCs/>
          <w:noProof w:val="0"/>
          <w:sz w:val="24"/>
          <w:szCs w:val="24"/>
          <w:lang w:eastAsia="ja-JP"/>
        </w:rPr>
        <w:t>0</w:t>
      </w:r>
      <w:r w:rsidRPr="00B75173">
        <w:rPr>
          <w:rFonts w:eastAsia="MS Mincho" w:cs="Arial"/>
          <w:bCs/>
          <w:noProof w:val="0"/>
          <w:sz w:val="24"/>
          <w:szCs w:val="24"/>
          <w:vertAlign w:val="superscript"/>
          <w:lang w:eastAsia="ja-JP"/>
        </w:rPr>
        <w:t>th</w:t>
      </w:r>
      <w:r w:rsidRPr="00B75173">
        <w:rPr>
          <w:rFonts w:eastAsia="MS Mincho" w:cs="Arial"/>
          <w:bCs/>
          <w:noProof w:val="0"/>
          <w:sz w:val="24"/>
          <w:szCs w:val="24"/>
          <w:lang w:eastAsia="ja-JP"/>
        </w:rPr>
        <w:t>, 2019</w:t>
      </w:r>
    </w:p>
    <w:p w14:paraId="52E792E3" w14:textId="77777777" w:rsidR="00135350" w:rsidRPr="00FA7E8D" w:rsidRDefault="00135350" w:rsidP="00C01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FB0049" w14:textId="302F0E4E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Agenda item:</w:t>
      </w:r>
      <w:r w:rsidRPr="00FA7E8D">
        <w:rPr>
          <w:rFonts w:ascii="Arial" w:hAnsi="Arial" w:cs="Arial"/>
          <w:b/>
          <w:sz w:val="22"/>
          <w:szCs w:val="22"/>
        </w:rPr>
        <w:tab/>
      </w:r>
      <w:r w:rsidR="00FA7E8D" w:rsidRPr="00FA7E8D">
        <w:rPr>
          <w:rFonts w:ascii="Arial" w:hAnsi="Arial" w:cs="Arial"/>
          <w:b/>
          <w:sz w:val="22"/>
          <w:szCs w:val="22"/>
        </w:rPr>
        <w:t>7.2.4.</w:t>
      </w:r>
      <w:r w:rsidR="00EB33B5">
        <w:rPr>
          <w:rFonts w:ascii="Arial" w:hAnsi="Arial" w:cs="Arial"/>
          <w:b/>
          <w:sz w:val="22"/>
          <w:szCs w:val="22"/>
        </w:rPr>
        <w:t>7</w:t>
      </w:r>
    </w:p>
    <w:p w14:paraId="7046A09F" w14:textId="01CB3C12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Title:</w:t>
      </w:r>
      <w:r w:rsidRPr="00FA7E8D">
        <w:rPr>
          <w:rFonts w:ascii="Arial" w:hAnsi="Arial" w:cs="Arial"/>
          <w:b/>
          <w:sz w:val="22"/>
          <w:szCs w:val="22"/>
        </w:rPr>
        <w:tab/>
      </w:r>
      <w:r w:rsidR="000A51CE" w:rsidRPr="000A51CE">
        <w:rPr>
          <w:rFonts w:ascii="Arial" w:hAnsi="Arial" w:cs="Arial"/>
          <w:b/>
          <w:sz w:val="22"/>
          <w:szCs w:val="22"/>
        </w:rPr>
        <w:t>Support of NR-Uu controlling LTE sidelink</w:t>
      </w:r>
    </w:p>
    <w:p w14:paraId="608CE520" w14:textId="77777777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Source: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183EF616" w14:textId="77777777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Document for: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42736E54" w14:textId="77777777" w:rsidR="002D44AF" w:rsidRPr="00BB336A" w:rsidRDefault="002D44AF" w:rsidP="002D44AF">
      <w:pPr>
        <w:pStyle w:val="Heading1"/>
        <w:rPr>
          <w:rFonts w:cs="Arial"/>
          <w:lang w:val="en-US"/>
        </w:rPr>
      </w:pPr>
      <w:r w:rsidRPr="00BB336A">
        <w:rPr>
          <w:rFonts w:cs="Arial"/>
          <w:lang w:val="en-US" w:eastAsia="zh-TW"/>
        </w:rPr>
        <w:t>Introduction</w:t>
      </w:r>
    </w:p>
    <w:p w14:paraId="615C592A" w14:textId="6695A3E2" w:rsidR="00F82088" w:rsidRPr="00BB336A" w:rsidRDefault="004C5A6D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RAN1#97, the following agreements were made on </w:t>
      </w:r>
      <w:r w:rsidR="00933A38">
        <w:rPr>
          <w:rFonts w:ascii="Times New Roman" w:hAnsi="Times New Roman"/>
          <w:b w:val="0"/>
          <w:bCs/>
          <w:sz w:val="20"/>
          <w:lang w:val="en-US" w:eastAsia="zh-TW"/>
        </w:rPr>
        <w:t xml:space="preserve">DCI-based activation/deactivation signal </w:t>
      </w:r>
      <w:r w:rsidR="00EA3058" w:rsidRPr="00BB336A">
        <w:rPr>
          <w:rFonts w:ascii="Times New Roman" w:hAnsi="Times New Roman"/>
          <w:b w:val="0"/>
          <w:bCs/>
          <w:sz w:val="20"/>
          <w:lang w:val="en-US" w:eastAsia="zh-TW"/>
        </w:rPr>
        <w:t>[1]</w:t>
      </w:r>
      <w:r w:rsidR="00F82088" w:rsidRPr="00BB336A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540"/>
      </w:tblGrid>
      <w:tr w:rsidR="0005077A" w:rsidRPr="00BB336A" w14:paraId="606F5606" w14:textId="77777777" w:rsidTr="00AB4BAE">
        <w:tc>
          <w:tcPr>
            <w:tcW w:w="9540" w:type="dxa"/>
          </w:tcPr>
          <w:p w14:paraId="54ECBA3D" w14:textId="77777777" w:rsidR="000E0515" w:rsidRPr="00653C8C" w:rsidRDefault="000E0515" w:rsidP="000E0515">
            <w:pPr>
              <w:spacing w:after="0"/>
            </w:pPr>
            <w:r w:rsidRPr="00653C8C">
              <w:rPr>
                <w:highlight w:val="green"/>
              </w:rPr>
              <w:t>Agreements</w:t>
            </w:r>
            <w:r w:rsidRPr="00653C8C">
              <w:t>:</w:t>
            </w:r>
          </w:p>
          <w:p w14:paraId="1B63EC4B" w14:textId="77777777" w:rsidR="000E0515" w:rsidRPr="00653C8C" w:rsidRDefault="000E0515" w:rsidP="000E0515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653C8C">
              <w:t>RRC-based activation/deactivation is not supported</w:t>
            </w:r>
          </w:p>
          <w:p w14:paraId="636CBBC8" w14:textId="77777777" w:rsidR="000E0515" w:rsidRPr="00653C8C" w:rsidRDefault="000E0515" w:rsidP="000E0515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653C8C">
              <w:t xml:space="preserve">DCI-based activation/deactivation is supported </w:t>
            </w:r>
          </w:p>
          <w:p w14:paraId="5D6CCCE2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Support of LTE PC5 scheduling by NR Uu (mode 3-like )</w:t>
            </w:r>
            <w:r w:rsidRPr="00653C8C">
              <w:rPr>
                <w:rFonts w:eastAsia="Malgun Gothic"/>
                <w:i/>
                <w:lang w:eastAsia="ko-KR"/>
              </w:rPr>
              <w:t xml:space="preserve"> </w:t>
            </w:r>
            <w:r w:rsidRPr="00653C8C">
              <w:t>is based on UE capability</w:t>
            </w:r>
          </w:p>
          <w:p w14:paraId="31FCE327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NR DCI provides the fields of DCI 5A in LTE-V that are related to SPS scheduling</w:t>
            </w:r>
          </w:p>
          <w:p w14:paraId="4DA31BF8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The size of DCI for activation/deactivation is one of the DCI size(s) that will be defined for NR Uu scheduling NR V2V</w:t>
            </w:r>
          </w:p>
          <w:p w14:paraId="0574D9E8" w14:textId="77777777" w:rsidR="000E0515" w:rsidRPr="00653C8C" w:rsidRDefault="000E0515" w:rsidP="000E0515">
            <w:pPr>
              <w:pStyle w:val="ListParagraph"/>
              <w:numPr>
                <w:ilvl w:val="2"/>
                <w:numId w:val="29"/>
              </w:numPr>
              <w:spacing w:after="160" w:line="259" w:lineRule="auto"/>
              <w:contextualSpacing/>
            </w:pPr>
            <w:r w:rsidRPr="00653C8C">
              <w:t>FFS whether the DCI format is the same as one of the DCI formats that will be defined for NR Uu scheduling NR V2V</w:t>
            </w:r>
          </w:p>
          <w:p w14:paraId="6ED84077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Activation/deactivation applies to the first LTE subframe after Z+X ms after receiving the DCI</w:t>
            </w:r>
          </w:p>
          <w:p w14:paraId="4D4C0709" w14:textId="77777777" w:rsidR="000E0515" w:rsidRDefault="000E0515" w:rsidP="000E0515">
            <w:pPr>
              <w:pStyle w:val="ListParagraph"/>
              <w:numPr>
                <w:ilvl w:val="2"/>
                <w:numId w:val="29"/>
              </w:numPr>
              <w:spacing w:after="160" w:line="259" w:lineRule="auto"/>
              <w:contextualSpacing/>
            </w:pPr>
            <w:r w:rsidRPr="00653C8C">
              <w:t>Z is the same timing offset in current LTE V2X specs</w:t>
            </w:r>
          </w:p>
          <w:p w14:paraId="5B0EC383" w14:textId="78B6C5D3" w:rsidR="00D21731" w:rsidRPr="00D21731" w:rsidRDefault="000E0515" w:rsidP="000E0515">
            <w:pPr>
              <w:pStyle w:val="ListParagraph"/>
              <w:numPr>
                <w:ilvl w:val="2"/>
                <w:numId w:val="29"/>
              </w:numPr>
              <w:spacing w:after="160" w:line="259" w:lineRule="auto"/>
              <w:contextualSpacing/>
            </w:pPr>
            <w:r w:rsidRPr="00653C8C">
              <w:t>X&gt;0. FFS value(s) of X, and if one or multiple values of X are possible</w:t>
            </w:r>
          </w:p>
        </w:tc>
      </w:tr>
    </w:tbl>
    <w:p w14:paraId="2A44116D" w14:textId="77777777" w:rsidR="00F82088" w:rsidRDefault="00F82088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1898B8B4" w14:textId="72C7A4FC" w:rsidR="00933A38" w:rsidRPr="00BB336A" w:rsidRDefault="00933A38" w:rsidP="00933A3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RAN1#98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the following agreements were made on NR-Uu controlling LTE sidelink </w:t>
      </w:r>
      <w:r w:rsidR="00380F13">
        <w:rPr>
          <w:rFonts w:ascii="Times New Roman" w:hAnsi="Times New Roman"/>
          <w:b w:val="0"/>
          <w:bCs/>
          <w:sz w:val="20"/>
          <w:lang w:val="en-US" w:eastAsia="zh-TW"/>
        </w:rPr>
        <w:t>[2</w:t>
      </w:r>
      <w:r w:rsidRPr="00BB336A">
        <w:rPr>
          <w:rFonts w:ascii="Times New Roman" w:hAnsi="Times New Roman"/>
          <w:b w:val="0"/>
          <w:bCs/>
          <w:sz w:val="20"/>
          <w:lang w:val="en-US" w:eastAsia="zh-TW"/>
        </w:rPr>
        <w:t>].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540"/>
      </w:tblGrid>
      <w:tr w:rsidR="00933A38" w:rsidRPr="00BB336A" w14:paraId="63D7E810" w14:textId="77777777" w:rsidTr="005D66DB">
        <w:tc>
          <w:tcPr>
            <w:tcW w:w="9540" w:type="dxa"/>
          </w:tcPr>
          <w:p w14:paraId="2CCBAB84" w14:textId="77777777" w:rsidR="00933A38" w:rsidRPr="00FD1964" w:rsidRDefault="00933A38" w:rsidP="00933A38">
            <w:pPr>
              <w:spacing w:after="0"/>
              <w:rPr>
                <w:lang w:eastAsia="x-none"/>
              </w:rPr>
            </w:pPr>
            <w:r w:rsidRPr="00FD1964">
              <w:rPr>
                <w:highlight w:val="green"/>
                <w:lang w:eastAsia="x-none"/>
              </w:rPr>
              <w:t>Agreement</w:t>
            </w:r>
            <w:r w:rsidRPr="00FD1964">
              <w:rPr>
                <w:lang w:eastAsia="x-none"/>
              </w:rPr>
              <w:t>:</w:t>
            </w:r>
          </w:p>
          <w:p w14:paraId="6C1B6EDF" w14:textId="6CC9F366" w:rsidR="00933A38" w:rsidRDefault="00933A38" w:rsidP="00933A38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contextualSpacing/>
              <w:rPr>
                <w:bCs/>
                <w:iCs/>
              </w:rPr>
            </w:pPr>
            <w:r w:rsidRPr="00FD1964">
              <w:rPr>
                <w:bCs/>
                <w:iCs/>
              </w:rPr>
              <w:t>A new RNTI is introduced to scramble the NR DCI used for scheduling LTE PC5.</w:t>
            </w:r>
          </w:p>
          <w:p w14:paraId="1A8B8A44" w14:textId="77777777" w:rsidR="00933A38" w:rsidRPr="00933A38" w:rsidRDefault="00933A38" w:rsidP="00933A38">
            <w:pPr>
              <w:spacing w:after="60" w:line="259" w:lineRule="auto"/>
              <w:contextualSpacing/>
              <w:rPr>
                <w:bCs/>
                <w:iCs/>
              </w:rPr>
            </w:pPr>
          </w:p>
          <w:p w14:paraId="51EB2F27" w14:textId="77777777" w:rsidR="00933A38" w:rsidRPr="000C6714" w:rsidRDefault="00933A38" w:rsidP="00933A38">
            <w:pPr>
              <w:spacing w:after="0"/>
            </w:pPr>
            <w:r w:rsidRPr="000C6714">
              <w:rPr>
                <w:highlight w:val="green"/>
              </w:rPr>
              <w:t>Agreements</w:t>
            </w:r>
            <w:r w:rsidRPr="000C6714">
              <w:t>:</w:t>
            </w:r>
          </w:p>
          <w:p w14:paraId="467CC708" w14:textId="77777777" w:rsidR="00933A38" w:rsidRPr="000C6714" w:rsidRDefault="00933A38" w:rsidP="00933A38">
            <w:pPr>
              <w:numPr>
                <w:ilvl w:val="0"/>
                <w:numId w:val="31"/>
              </w:numPr>
              <w:spacing w:after="0"/>
            </w:pPr>
            <w:r w:rsidRPr="000C6714">
              <w:t>X is dynamically indicated using a field in the DCI</w:t>
            </w:r>
          </w:p>
          <w:p w14:paraId="3BEC4BE8" w14:textId="77777777" w:rsidR="00933A38" w:rsidRPr="000C6714" w:rsidRDefault="00933A38" w:rsidP="00933A38">
            <w:pPr>
              <w:numPr>
                <w:ilvl w:val="1"/>
                <w:numId w:val="31"/>
              </w:numPr>
              <w:spacing w:after="0"/>
            </w:pPr>
            <w:r w:rsidRPr="000C6714">
              <w:t>FFS whether the DCI field provides an index to a table or the value of X</w:t>
            </w:r>
          </w:p>
          <w:p w14:paraId="7328E07D" w14:textId="77777777" w:rsidR="00933A38" w:rsidRPr="000C6714" w:rsidRDefault="00933A38" w:rsidP="00933A38">
            <w:pPr>
              <w:numPr>
                <w:ilvl w:val="1"/>
                <w:numId w:val="31"/>
              </w:numPr>
              <w:spacing w:after="0"/>
            </w:pPr>
            <w:r w:rsidRPr="000C6714">
              <w:t>The minimum value of X is subject to UE capability</w:t>
            </w:r>
          </w:p>
          <w:p w14:paraId="5DE636F9" w14:textId="5DB2B8A5" w:rsidR="00933A38" w:rsidRPr="00D21731" w:rsidRDefault="00933A38" w:rsidP="00933A38">
            <w:pPr>
              <w:numPr>
                <w:ilvl w:val="2"/>
                <w:numId w:val="31"/>
              </w:numPr>
              <w:spacing w:after="0"/>
            </w:pPr>
            <w:r w:rsidRPr="000C6714">
              <w:t xml:space="preserve">UE reports a single value subject to UE capability </w:t>
            </w:r>
          </w:p>
        </w:tc>
      </w:tr>
    </w:tbl>
    <w:p w14:paraId="6755C847" w14:textId="77777777" w:rsidR="00933A38" w:rsidRPr="00BB336A" w:rsidRDefault="00933A38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4152E127" w14:textId="72BB1D4A" w:rsidR="00790430" w:rsidRPr="00BB336A" w:rsidRDefault="004E10BA" w:rsidP="004B7B1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this contribution we discuss </w:t>
      </w:r>
      <w:r w:rsidR="00933A38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E97298">
        <w:rPr>
          <w:rFonts w:ascii="Times New Roman" w:hAnsi="Times New Roman"/>
          <w:b w:val="0"/>
          <w:bCs/>
          <w:sz w:val="20"/>
          <w:lang w:val="en-US" w:eastAsia="zh-TW"/>
        </w:rPr>
        <w:t xml:space="preserve">remaining </w:t>
      </w:r>
      <w:r w:rsidR="00933A38">
        <w:rPr>
          <w:rFonts w:ascii="Times New Roman" w:hAnsi="Times New Roman"/>
          <w:b w:val="0"/>
          <w:bCs/>
          <w:sz w:val="20"/>
          <w:lang w:val="en-US" w:eastAsia="zh-TW"/>
        </w:rPr>
        <w:t xml:space="preserve">issues </w:t>
      </w:r>
      <w:r w:rsidR="00E97298">
        <w:rPr>
          <w:rFonts w:ascii="Times New Roman" w:hAnsi="Times New Roman"/>
          <w:b w:val="0"/>
          <w:bCs/>
          <w:sz w:val="20"/>
          <w:lang w:val="en-US" w:eastAsia="zh-TW"/>
        </w:rPr>
        <w:t xml:space="preserve">on </w:t>
      </w:r>
      <w:r w:rsidR="00847A88">
        <w:rPr>
          <w:rFonts w:ascii="Times New Roman" w:hAnsi="Times New Roman"/>
          <w:b w:val="0"/>
          <w:bCs/>
          <w:sz w:val="20"/>
          <w:lang w:val="en-US" w:eastAsia="zh-TW"/>
        </w:rPr>
        <w:t>DCI-based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activation</w:t>
      </w:r>
      <w:r w:rsidR="00803783">
        <w:rPr>
          <w:rFonts w:ascii="Times New Roman" w:hAnsi="Times New Roman"/>
          <w:b w:val="0"/>
          <w:bCs/>
          <w:sz w:val="20"/>
          <w:lang w:val="en-US" w:eastAsia="zh-TW"/>
        </w:rPr>
        <w:t>/deactivation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in LTE </w:t>
      </w:r>
      <w:r w:rsidR="00933A38">
        <w:rPr>
          <w:rFonts w:ascii="Times New Roman" w:hAnsi="Times New Roman"/>
          <w:b w:val="0"/>
          <w:bCs/>
          <w:sz w:val="20"/>
          <w:lang w:val="en-US" w:eastAsia="zh-TW"/>
        </w:rPr>
        <w:t xml:space="preserve">sidelink </w:t>
      </w:r>
      <w:r w:rsidR="00257FF7">
        <w:rPr>
          <w:rFonts w:ascii="Times New Roman" w:hAnsi="Times New Roman"/>
          <w:b w:val="0"/>
          <w:bCs/>
          <w:sz w:val="20"/>
          <w:lang w:val="en-US" w:eastAsia="zh-TW"/>
        </w:rPr>
        <w:t>controlled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by NR Uu. </w:t>
      </w:r>
    </w:p>
    <w:p w14:paraId="0FDA557D" w14:textId="2D79774E" w:rsidR="00825CA6" w:rsidRDefault="0089581F" w:rsidP="00825CA6">
      <w:pPr>
        <w:pStyle w:val="Heading1"/>
        <w:jc w:val="both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DCI </w:t>
      </w:r>
      <w:r w:rsidR="00FE596F">
        <w:rPr>
          <w:rFonts w:cs="Arial"/>
          <w:lang w:val="en-US" w:eastAsia="zh-TW"/>
        </w:rPr>
        <w:t xml:space="preserve">design </w:t>
      </w:r>
      <w:r w:rsidR="00F63517">
        <w:rPr>
          <w:rFonts w:cs="Arial"/>
          <w:lang w:val="en-US" w:eastAsia="zh-TW"/>
        </w:rPr>
        <w:t>for LTE SL-SPS activation/deactivation</w:t>
      </w:r>
    </w:p>
    <w:p w14:paraId="70842A66" w14:textId="5168B2C1" w:rsidR="00E17435" w:rsidRDefault="00FE596F" w:rsidP="00E17435">
      <w:pPr>
        <w:jc w:val="both"/>
        <w:rPr>
          <w:lang w:eastAsia="zh-TW"/>
        </w:rPr>
      </w:pPr>
      <w:r>
        <w:rPr>
          <w:lang w:eastAsia="zh-TW"/>
        </w:rPr>
        <w:t xml:space="preserve">It has been agreed that </w:t>
      </w:r>
      <w:r w:rsidR="00E17435">
        <w:rPr>
          <w:lang w:eastAsia="zh-TW"/>
        </w:rPr>
        <w:t xml:space="preserve">a new RNTI </w:t>
      </w:r>
      <w:r>
        <w:rPr>
          <w:lang w:eastAsia="zh-TW"/>
        </w:rPr>
        <w:t xml:space="preserve">is used </w:t>
      </w:r>
      <w:r w:rsidR="00E17435">
        <w:rPr>
          <w:lang w:eastAsia="zh-TW"/>
        </w:rPr>
        <w:t xml:space="preserve">to CRC scramble </w:t>
      </w:r>
      <w:r>
        <w:rPr>
          <w:lang w:eastAsia="zh-TW"/>
        </w:rPr>
        <w:t xml:space="preserve">the NR DCI format. UEs with </w:t>
      </w:r>
      <w:r w:rsidR="00E17435">
        <w:rPr>
          <w:lang w:eastAsia="zh-TW"/>
        </w:rPr>
        <w:t xml:space="preserve">capability to support </w:t>
      </w:r>
      <w:r>
        <w:rPr>
          <w:lang w:eastAsia="zh-TW"/>
        </w:rPr>
        <w:t xml:space="preserve">such </w:t>
      </w:r>
      <w:r w:rsidR="00E17435">
        <w:rPr>
          <w:lang w:eastAsia="zh-TW"/>
        </w:rPr>
        <w:t xml:space="preserve">DCI-based LTE </w:t>
      </w:r>
      <w:r>
        <w:rPr>
          <w:lang w:eastAsia="zh-TW"/>
        </w:rPr>
        <w:t>SL-</w:t>
      </w:r>
      <w:r w:rsidR="00E17435">
        <w:rPr>
          <w:lang w:eastAsia="zh-TW"/>
        </w:rPr>
        <w:t>SPS activation/deactivation can be configured with this new RNTI</w:t>
      </w:r>
      <w:r>
        <w:rPr>
          <w:lang w:eastAsia="zh-TW"/>
        </w:rPr>
        <w:t xml:space="preserve"> by RRC</w:t>
      </w:r>
      <w:r w:rsidR="00E17435">
        <w:rPr>
          <w:lang w:eastAsia="zh-TW"/>
        </w:rPr>
        <w:t xml:space="preserve">. </w:t>
      </w:r>
      <w:r>
        <w:rPr>
          <w:lang w:eastAsia="zh-TW"/>
        </w:rPr>
        <w:t>In addition</w:t>
      </w:r>
      <w:r w:rsidR="00E17435">
        <w:rPr>
          <w:lang w:eastAsia="zh-TW"/>
        </w:rPr>
        <w:t xml:space="preserve">, the payload size of the </w:t>
      </w:r>
      <w:r>
        <w:rPr>
          <w:lang w:eastAsia="zh-TW"/>
        </w:rPr>
        <w:t xml:space="preserve">NR </w:t>
      </w:r>
      <w:r w:rsidR="00E17435">
        <w:rPr>
          <w:lang w:eastAsia="zh-TW"/>
        </w:rPr>
        <w:t xml:space="preserve">DCI </w:t>
      </w:r>
      <w:r>
        <w:rPr>
          <w:lang w:eastAsia="zh-TW"/>
        </w:rPr>
        <w:t xml:space="preserve">should be aligned </w:t>
      </w:r>
      <w:r w:rsidR="00E17435">
        <w:rPr>
          <w:lang w:eastAsia="zh-TW"/>
        </w:rPr>
        <w:t xml:space="preserve">to one of the </w:t>
      </w:r>
      <w:r>
        <w:rPr>
          <w:lang w:eastAsia="zh-TW"/>
        </w:rPr>
        <w:t xml:space="preserve">existing </w:t>
      </w:r>
      <w:r w:rsidR="00E17435">
        <w:rPr>
          <w:lang w:eastAsia="zh-TW"/>
        </w:rPr>
        <w:t xml:space="preserve">DCI sizes </w:t>
      </w:r>
      <w:r>
        <w:rPr>
          <w:lang w:eastAsia="zh-TW"/>
        </w:rPr>
        <w:t xml:space="preserve">(e.g., R15 fallback DCI format 0_0/1_0) </w:t>
      </w:r>
      <w:r w:rsidR="00E17435">
        <w:rPr>
          <w:lang w:eastAsia="zh-TW"/>
        </w:rPr>
        <w:t>by zero padding</w:t>
      </w:r>
      <w:r>
        <w:rPr>
          <w:lang w:eastAsia="zh-TW"/>
        </w:rPr>
        <w:t xml:space="preserve"> to minimize UE blind detection complexity</w:t>
      </w:r>
      <w:r w:rsidR="00E17435">
        <w:rPr>
          <w:lang w:eastAsia="zh-TW"/>
        </w:rPr>
        <w:t xml:space="preserve">. </w:t>
      </w:r>
    </w:p>
    <w:p w14:paraId="168B90C3" w14:textId="6E816BF6" w:rsidR="00E17435" w:rsidRDefault="00E17435" w:rsidP="00E17435">
      <w:pPr>
        <w:jc w:val="both"/>
        <w:rPr>
          <w:lang w:eastAsia="zh-TW"/>
        </w:rPr>
      </w:pPr>
      <w:r>
        <w:rPr>
          <w:lang w:eastAsia="zh-TW"/>
        </w:rPr>
        <w:t xml:space="preserve">We have the following proposal: </w:t>
      </w:r>
    </w:p>
    <w:p w14:paraId="5659BFDE" w14:textId="3195B12D" w:rsidR="00E17435" w:rsidRDefault="00E17435" w:rsidP="00E17435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1</w:t>
      </w:r>
      <w:r w:rsidRPr="00BB336A">
        <w:rPr>
          <w:b/>
          <w:lang w:eastAsia="ko-KR"/>
        </w:rPr>
        <w:t>:</w:t>
      </w:r>
      <w:r w:rsidRPr="00BB336A">
        <w:t xml:space="preserve"> </w:t>
      </w:r>
      <w:r w:rsidR="00476754">
        <w:rPr>
          <w:b/>
          <w:lang w:eastAsia="ko-KR"/>
        </w:rPr>
        <w:t xml:space="preserve">Use zero padding to align </w:t>
      </w:r>
      <w:r w:rsidR="00FE596F">
        <w:rPr>
          <w:b/>
          <w:lang w:eastAsia="ko-KR"/>
        </w:rPr>
        <w:t xml:space="preserve">NR </w:t>
      </w:r>
      <w:r w:rsidR="00476754">
        <w:rPr>
          <w:b/>
          <w:lang w:eastAsia="ko-KR"/>
        </w:rPr>
        <w:t>DCI payload size to existing DCI format 0_0/1_0.</w:t>
      </w:r>
    </w:p>
    <w:p w14:paraId="00F13742" w14:textId="77777777" w:rsidR="00845285" w:rsidRDefault="00845285" w:rsidP="00826F1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7EA70610" w14:textId="39F521E9" w:rsidR="001B2754" w:rsidRPr="00925A26" w:rsidRDefault="00E06BF6" w:rsidP="00925A26">
      <w:pPr>
        <w:pStyle w:val="Heading1"/>
        <w:jc w:val="both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>DCI timing requirement</w:t>
      </w:r>
    </w:p>
    <w:p w14:paraId="4659C22B" w14:textId="3AA6BA89" w:rsidR="00925A26" w:rsidRDefault="00925A26" w:rsidP="00826F1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The information signaled in DCI needs to be exchanged from 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NR module to LTE module via some proprietary connection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 (see Figure 1)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Since inter-module exchange highly depends on  UE implementation, in our view it is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lastRenderedPageBreak/>
        <w:t xml:space="preserve">difficult to define a universal minimum timing value (i.e., X ms) for all UE. </w:t>
      </w:r>
    </w:p>
    <w:p w14:paraId="53DC32FA" w14:textId="3D048B5E" w:rsidR="00DD62A8" w:rsidRPr="00DD62A8" w:rsidRDefault="00925A26" w:rsidP="00DD62A8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addition, V2X services that are supported in LTE sidelink are not subject to low latency requirement. The most </w:t>
      </w:r>
      <w:r w:rsidR="006D31E9">
        <w:rPr>
          <w:rFonts w:ascii="Times New Roman" w:hAnsi="Times New Roman"/>
          <w:b w:val="0"/>
          <w:bCs/>
          <w:sz w:val="20"/>
          <w:lang w:val="en-US" w:eastAsia="zh-TW"/>
        </w:rPr>
        <w:t>stringent latency requirement in LTE-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V2X is around 10ms-20ms. Therefore, the inter-RAT information exchange delay is not likely to impact </w:t>
      </w:r>
      <w:r w:rsidR="006D31E9">
        <w:rPr>
          <w:rFonts w:ascii="Times New Roman" w:hAnsi="Times New Roman"/>
          <w:b w:val="0"/>
          <w:bCs/>
          <w:sz w:val="20"/>
          <w:lang w:val="en-US" w:eastAsia="zh-TW"/>
        </w:rPr>
        <w:t xml:space="preserve">the performance of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LTE V2X service. </w:t>
      </w:r>
    </w:p>
    <w:p w14:paraId="66A6F4BC" w14:textId="2E07CE07" w:rsidR="00064A9C" w:rsidRDefault="00064A9C" w:rsidP="00064A9C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center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lang w:val="en-US"/>
        </w:rPr>
        <w:drawing>
          <wp:inline distT="0" distB="0" distL="0" distR="0" wp14:anchorId="7C77B470" wp14:editId="43CE40DE">
            <wp:extent cx="4101938" cy="215982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9078" cy="2168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57BE3B" w14:textId="2CF4CE85" w:rsidR="004C34E4" w:rsidRPr="00D26CB8" w:rsidRDefault="004C34E4" w:rsidP="004C34E4">
      <w:pPr>
        <w:pStyle w:val="Caption"/>
        <w:jc w:val="center"/>
        <w:rPr>
          <w:rFonts w:asciiTheme="minorHAnsi" w:hAnsiTheme="minorHAnsi"/>
        </w:rPr>
      </w:pPr>
      <w:r w:rsidRPr="00BA3A66">
        <w:rPr>
          <w:rFonts w:asciiTheme="minorHAnsi" w:hAnsiTheme="minorHAnsi"/>
        </w:rPr>
        <w:t xml:space="preserve">Figure </w:t>
      </w:r>
      <w:r>
        <w:rPr>
          <w:rFonts w:asciiTheme="minorHAnsi" w:hAnsiTheme="minorHAnsi"/>
        </w:rPr>
        <w:t>1</w:t>
      </w:r>
      <w:r w:rsidRPr="00BA3A66">
        <w:rPr>
          <w:rFonts w:asciiTheme="minorHAnsi" w:hAnsiTheme="minorHAnsi"/>
        </w:rPr>
        <w:t xml:space="preserve">: </w:t>
      </w:r>
      <w:r w:rsidR="00925A26">
        <w:rPr>
          <w:rFonts w:asciiTheme="minorHAnsi" w:hAnsiTheme="minorHAnsi"/>
        </w:rPr>
        <w:t xml:space="preserve"> NR-Uu activating/releasing LTE sidelink M</w:t>
      </w:r>
      <w:r>
        <w:rPr>
          <w:rFonts w:asciiTheme="minorHAnsi" w:hAnsiTheme="minorHAnsi"/>
        </w:rPr>
        <w:t>ode-3</w:t>
      </w:r>
      <w:r w:rsidR="00925A26">
        <w:rPr>
          <w:rFonts w:asciiTheme="minorHAnsi" w:hAnsiTheme="minorHAnsi"/>
        </w:rPr>
        <w:t xml:space="preserve"> SPS</w:t>
      </w:r>
      <w:r>
        <w:rPr>
          <w:rFonts w:asciiTheme="minorHAnsi" w:hAnsiTheme="minorHAnsi"/>
        </w:rPr>
        <w:t>.</w:t>
      </w:r>
    </w:p>
    <w:p w14:paraId="74D99403" w14:textId="77777777" w:rsidR="00064A9C" w:rsidRDefault="00064A9C" w:rsidP="00826F1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03AD0AB4" w14:textId="5DCD4A8C" w:rsidR="006D31E9" w:rsidRDefault="006D31E9" w:rsidP="00AE2AA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NR 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DCI-based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SPS 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activation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LTE SL has been agreed </w:t>
      </w:r>
      <w:r w:rsidR="00AE2AAD">
        <w:rPr>
          <w:rFonts w:ascii="Times New Roman" w:hAnsi="Times New Roman"/>
          <w:b w:val="0"/>
          <w:bCs/>
          <w:sz w:val="20"/>
          <w:lang w:val="en-US" w:eastAsia="zh-TW"/>
        </w:rPr>
        <w:t xml:space="preserve">as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a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UE capability. It has also been agreed that UEs with this capability are expected to report their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minimum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DCI timing value X to network. Therefore, network can dynamically indicate a sufficient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>ly large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activation timing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for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each UE according to its capability report. </w:t>
      </w:r>
    </w:p>
    <w:p w14:paraId="3060EC17" w14:textId="512C416A" w:rsidR="006D31E9" w:rsidRDefault="006D31E9" w:rsidP="00AE2AA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our view, it is preferable that the DCI field indicates an index value to a reference table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of X values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to configure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>the activation timing X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rather than indicating the exact value of X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 in the DCI field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This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approach can help minimize DCI payload size while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still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allowing a wider range of possible X values configurable by the network. </w:t>
      </w:r>
    </w:p>
    <w:p w14:paraId="17C4DB0B" w14:textId="0BE963B4" w:rsidR="006D31E9" w:rsidRDefault="006D31E9" w:rsidP="00AE2AA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Since LTE-V2X does not require any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more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stringent latency requirements than 10ms-20ms, the maximum value of X that can be configurable via the reference table 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 xml:space="preserve">of X values does not need to be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shorter than 10ms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>-20ms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1A7EF764" w14:textId="13A2A6DE" w:rsidR="00AE2AAD" w:rsidRDefault="00AE2AAD" w:rsidP="00AE2AAD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We have the following proposal</w:t>
      </w:r>
      <w:r w:rsidR="00137A2E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:</w:t>
      </w:r>
    </w:p>
    <w:p w14:paraId="66F191C8" w14:textId="2E2C9A87" w:rsidR="00F82D92" w:rsidRDefault="00AE2AAD" w:rsidP="006D31E9">
      <w:pPr>
        <w:jc w:val="both"/>
        <w:rPr>
          <w:b/>
          <w:lang w:eastAsia="ko-KR"/>
        </w:rPr>
      </w:pPr>
      <w:r>
        <w:rPr>
          <w:b/>
          <w:lang w:eastAsia="zh-TW"/>
        </w:rPr>
        <w:t>Proposal 2</w:t>
      </w:r>
      <w:r w:rsidR="007B48F0" w:rsidRPr="00BB336A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="006D31E9">
        <w:rPr>
          <w:b/>
          <w:lang w:eastAsia="ko-KR"/>
        </w:rPr>
        <w:t>The DCI field indicates an index value to a reference table to configure X</w:t>
      </w:r>
      <w:r w:rsidR="007B48F0">
        <w:rPr>
          <w:b/>
          <w:lang w:eastAsia="ko-KR"/>
        </w:rPr>
        <w:t>.</w:t>
      </w:r>
      <w:r w:rsidR="007225A6">
        <w:rPr>
          <w:b/>
          <w:lang w:eastAsia="ko-KR"/>
        </w:rPr>
        <w:t xml:space="preserve"> This</w:t>
      </w:r>
      <w:r w:rsidR="006D31E9">
        <w:rPr>
          <w:b/>
          <w:lang w:eastAsia="ko-KR"/>
        </w:rPr>
        <w:t xml:space="preserve"> configured </w:t>
      </w:r>
      <w:r w:rsidR="007225A6">
        <w:rPr>
          <w:b/>
          <w:lang w:eastAsia="ko-KR"/>
        </w:rPr>
        <w:t xml:space="preserve">timing </w:t>
      </w:r>
      <w:r w:rsidR="006D31E9">
        <w:rPr>
          <w:b/>
          <w:lang w:eastAsia="ko-KR"/>
        </w:rPr>
        <w:t xml:space="preserve">value cannot be smaller than the </w:t>
      </w:r>
      <w:r w:rsidR="007225A6">
        <w:rPr>
          <w:b/>
          <w:lang w:eastAsia="ko-KR"/>
        </w:rPr>
        <w:t xml:space="preserve">value of </w:t>
      </w:r>
      <w:r w:rsidR="006D31E9">
        <w:rPr>
          <w:b/>
          <w:lang w:eastAsia="ko-KR"/>
        </w:rPr>
        <w:t>X reported by the UE in its capability report.</w:t>
      </w:r>
    </w:p>
    <w:p w14:paraId="4CE6797A" w14:textId="381C1632" w:rsidR="006D31E9" w:rsidRDefault="000452DB" w:rsidP="003A5659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3</w:t>
      </w:r>
      <w:r w:rsidR="006D31E9" w:rsidRPr="00BB336A">
        <w:rPr>
          <w:b/>
          <w:lang w:eastAsia="ko-KR"/>
        </w:rPr>
        <w:t>:</w:t>
      </w:r>
      <w:r w:rsidR="006D31E9">
        <w:rPr>
          <w:b/>
          <w:lang w:eastAsia="ko-KR"/>
        </w:rPr>
        <w:t xml:space="preserve"> </w:t>
      </w:r>
      <w:r w:rsidR="006D31E9">
        <w:rPr>
          <w:b/>
          <w:lang w:eastAsia="ko-KR"/>
        </w:rPr>
        <w:t xml:space="preserve">The </w:t>
      </w:r>
      <w:r w:rsidR="007225A6">
        <w:rPr>
          <w:b/>
          <w:lang w:eastAsia="ko-KR"/>
        </w:rPr>
        <w:t>greatest value of</w:t>
      </w:r>
      <w:r w:rsidR="006D31E9">
        <w:rPr>
          <w:b/>
          <w:lang w:eastAsia="ko-KR"/>
        </w:rPr>
        <w:t xml:space="preserve"> X </w:t>
      </w:r>
      <w:r w:rsidR="007225A6">
        <w:rPr>
          <w:b/>
          <w:lang w:eastAsia="ko-KR"/>
        </w:rPr>
        <w:t xml:space="preserve">as </w:t>
      </w:r>
      <w:r w:rsidR="006D31E9">
        <w:rPr>
          <w:b/>
          <w:lang w:eastAsia="ko-KR"/>
        </w:rPr>
        <w:t xml:space="preserve">defined in the </w:t>
      </w:r>
      <w:r w:rsidR="007225A6">
        <w:rPr>
          <w:b/>
          <w:lang w:eastAsia="ko-KR"/>
        </w:rPr>
        <w:t xml:space="preserve">reference </w:t>
      </w:r>
      <w:r w:rsidR="006D31E9">
        <w:rPr>
          <w:b/>
          <w:lang w:eastAsia="ko-KR"/>
        </w:rPr>
        <w:t xml:space="preserve">table for DCI </w:t>
      </w:r>
      <w:r w:rsidR="00214BC2">
        <w:rPr>
          <w:b/>
          <w:lang w:eastAsia="ko-KR"/>
        </w:rPr>
        <w:t xml:space="preserve">timing </w:t>
      </w:r>
      <w:r w:rsidR="006D31E9">
        <w:rPr>
          <w:b/>
          <w:lang w:eastAsia="ko-KR"/>
        </w:rPr>
        <w:t>indication shall not be shorter than the minimum LTE-V2X latency requirement (e.g., 10ms-20ms)</w:t>
      </w:r>
      <w:r w:rsidR="006D31E9">
        <w:rPr>
          <w:b/>
          <w:lang w:eastAsia="ko-KR"/>
        </w:rPr>
        <w:t>.</w:t>
      </w:r>
    </w:p>
    <w:p w14:paraId="50BC120B" w14:textId="77777777" w:rsidR="00F82D92" w:rsidRPr="00BB336A" w:rsidRDefault="00F82D92" w:rsidP="002D0D1C">
      <w:pPr>
        <w:jc w:val="both"/>
        <w:rPr>
          <w:b/>
          <w:lang w:eastAsia="ko-KR"/>
        </w:rPr>
      </w:pPr>
    </w:p>
    <w:p w14:paraId="58CB41A6" w14:textId="2EA9D197" w:rsidR="00E06CD2" w:rsidRPr="00974C5E" w:rsidRDefault="00C01545" w:rsidP="00974C5E">
      <w:pPr>
        <w:pStyle w:val="Heading1"/>
        <w:rPr>
          <w:rFonts w:cs="Arial"/>
          <w:lang w:val="en-US" w:eastAsia="zh-TW"/>
        </w:rPr>
      </w:pPr>
      <w:r w:rsidRPr="00BB336A">
        <w:rPr>
          <w:rFonts w:cs="Arial"/>
          <w:lang w:val="en-US" w:eastAsia="zh-TW"/>
        </w:rPr>
        <w:t>Conclusions</w:t>
      </w:r>
    </w:p>
    <w:p w14:paraId="5D8F4010" w14:textId="1BB5156E" w:rsidR="009D4B22" w:rsidRPr="00A224AD" w:rsidRDefault="00D56A40" w:rsidP="00A224AD">
      <w:pPr>
        <w:snapToGrid w:val="0"/>
        <w:jc w:val="both"/>
        <w:rPr>
          <w:rFonts w:eastAsia="Yu Mincho"/>
          <w:lang w:eastAsia="zh-CN"/>
        </w:rPr>
      </w:pPr>
      <w:r w:rsidRPr="00BB336A">
        <w:rPr>
          <w:rFonts w:eastAsia="Yu Mincho"/>
          <w:lang w:eastAsia="zh-CN"/>
        </w:rPr>
        <w:t>We have the following proposals:</w:t>
      </w:r>
    </w:p>
    <w:p w14:paraId="537145F6" w14:textId="77777777" w:rsidR="00FE596F" w:rsidRDefault="00FE596F" w:rsidP="001B0623">
      <w:pPr>
        <w:jc w:val="both"/>
        <w:rPr>
          <w:b/>
          <w:lang w:eastAsia="ko-KR"/>
        </w:rPr>
      </w:pPr>
      <w:r>
        <w:rPr>
          <w:b/>
          <w:lang w:eastAsia="zh-TW"/>
        </w:rPr>
        <w:t>Proposal 1</w:t>
      </w:r>
      <w:r w:rsidRPr="00BB336A">
        <w:rPr>
          <w:b/>
          <w:lang w:eastAsia="ko-KR"/>
        </w:rPr>
        <w:t>:</w:t>
      </w:r>
      <w:r w:rsidRPr="00BB336A">
        <w:t xml:space="preserve"> </w:t>
      </w:r>
      <w:r>
        <w:rPr>
          <w:b/>
          <w:lang w:eastAsia="ko-KR"/>
        </w:rPr>
        <w:t>Use zero padding to align NR DCI payload size to existing DCI format 0_0/1_0</w:t>
      </w:r>
      <w:r w:rsidR="00974C5E" w:rsidRPr="00BB336A">
        <w:rPr>
          <w:b/>
          <w:lang w:eastAsia="ko-KR"/>
        </w:rPr>
        <w:t>.</w:t>
      </w:r>
    </w:p>
    <w:p w14:paraId="26978FB7" w14:textId="77777777" w:rsidR="007225A6" w:rsidRDefault="007225A6" w:rsidP="007225A6">
      <w:pPr>
        <w:jc w:val="both"/>
        <w:rPr>
          <w:b/>
          <w:lang w:eastAsia="ko-KR"/>
        </w:rPr>
      </w:pPr>
      <w:r>
        <w:rPr>
          <w:b/>
          <w:lang w:eastAsia="zh-TW"/>
        </w:rPr>
        <w:t>Proposal 2</w:t>
      </w:r>
      <w:r w:rsidRPr="00BB336A">
        <w:rPr>
          <w:b/>
          <w:lang w:eastAsia="ko-KR"/>
        </w:rPr>
        <w:t>:</w:t>
      </w:r>
      <w:r>
        <w:rPr>
          <w:b/>
          <w:lang w:eastAsia="ko-KR"/>
        </w:rPr>
        <w:t xml:space="preserve"> The DCI field indicates an index value to a reference table to configure X. This configured timing value cannot be smaller than the value of X reported by the UE in its capability report.</w:t>
      </w:r>
    </w:p>
    <w:p w14:paraId="1F712EE8" w14:textId="288C3FD3" w:rsidR="007225A6" w:rsidRDefault="007225A6" w:rsidP="007225A6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3</w:t>
      </w:r>
      <w:r w:rsidRPr="00BB336A">
        <w:rPr>
          <w:b/>
          <w:lang w:eastAsia="ko-KR"/>
        </w:rPr>
        <w:t>:</w:t>
      </w:r>
      <w:r>
        <w:rPr>
          <w:b/>
          <w:lang w:eastAsia="ko-KR"/>
        </w:rPr>
        <w:t xml:space="preserve"> The greatest value of X as defined in the reference table for DCI </w:t>
      </w:r>
      <w:r w:rsidR="00214BC2">
        <w:rPr>
          <w:b/>
          <w:lang w:eastAsia="ko-KR"/>
        </w:rPr>
        <w:t xml:space="preserve">timing </w:t>
      </w:r>
      <w:bookmarkStart w:id="0" w:name="_GoBack"/>
      <w:bookmarkEnd w:id="0"/>
      <w:r>
        <w:rPr>
          <w:b/>
          <w:lang w:eastAsia="ko-KR"/>
        </w:rPr>
        <w:t>indication shall not be shorter than the minimum LTE-V2X latency requirement (e.g., 10ms-20ms).</w:t>
      </w:r>
    </w:p>
    <w:p w14:paraId="73B22FB2" w14:textId="77777777" w:rsidR="002D44AF" w:rsidRPr="00BB336A" w:rsidRDefault="002D44AF" w:rsidP="002D44AF">
      <w:pPr>
        <w:pStyle w:val="Heading1"/>
        <w:rPr>
          <w:rFonts w:ascii="Times New Roman" w:hAnsi="Times New Roman"/>
          <w:lang w:val="en-US"/>
        </w:rPr>
      </w:pPr>
      <w:r w:rsidRPr="00BB336A">
        <w:rPr>
          <w:rFonts w:ascii="Times New Roman" w:hAnsi="Times New Roman"/>
          <w:lang w:val="en-US" w:eastAsia="zh-TW"/>
        </w:rPr>
        <w:t>References</w:t>
      </w:r>
    </w:p>
    <w:p w14:paraId="392305F8" w14:textId="7AF3F6D4" w:rsidR="005349C8" w:rsidRDefault="000162A3" w:rsidP="00476754">
      <w:pPr>
        <w:numPr>
          <w:ilvl w:val="0"/>
          <w:numId w:val="2"/>
        </w:numPr>
      </w:pPr>
      <w:r>
        <w:t xml:space="preserve">Chairman’s notes, RAN1#97, </w:t>
      </w:r>
      <w:r w:rsidRPr="000B3629">
        <w:t>Reno, Nevada</w:t>
      </w:r>
      <w:r>
        <w:t>, May 2019</w:t>
      </w:r>
      <w:r w:rsidR="00576F71" w:rsidRPr="00BB336A">
        <w:t>.</w:t>
      </w:r>
    </w:p>
    <w:p w14:paraId="7011416B" w14:textId="32DE26BE" w:rsidR="00380F13" w:rsidRPr="00BB336A" w:rsidRDefault="00380F13" w:rsidP="00476754">
      <w:pPr>
        <w:numPr>
          <w:ilvl w:val="0"/>
          <w:numId w:val="2"/>
        </w:numPr>
      </w:pPr>
      <w:r>
        <w:t xml:space="preserve">Chairman’s notes, RAN1#98, </w:t>
      </w:r>
      <w:r w:rsidRPr="00696839">
        <w:t>Prague, Czech Rep</w:t>
      </w:r>
      <w:r>
        <w:t>, August 2019.</w:t>
      </w:r>
    </w:p>
    <w:sectPr w:rsidR="00380F13" w:rsidRPr="00BB336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815F4" w14:textId="77777777" w:rsidR="00E051EE" w:rsidRDefault="00E051EE">
      <w:r>
        <w:separator/>
      </w:r>
    </w:p>
  </w:endnote>
  <w:endnote w:type="continuationSeparator" w:id="0">
    <w:p w14:paraId="6B01256E" w14:textId="77777777" w:rsidR="00E051EE" w:rsidRDefault="00E0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D9953" w14:textId="77777777" w:rsidR="00E051EE" w:rsidRDefault="00E051EE">
      <w:r>
        <w:separator/>
      </w:r>
    </w:p>
  </w:footnote>
  <w:footnote w:type="continuationSeparator" w:id="0">
    <w:p w14:paraId="31A1E856" w14:textId="77777777" w:rsidR="00E051EE" w:rsidRDefault="00E05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A2549"/>
    <w:multiLevelType w:val="hybridMultilevel"/>
    <w:tmpl w:val="71727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4437C"/>
    <w:multiLevelType w:val="hybridMultilevel"/>
    <w:tmpl w:val="806C4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E1BF2"/>
    <w:multiLevelType w:val="hybridMultilevel"/>
    <w:tmpl w:val="8382A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708CD"/>
    <w:multiLevelType w:val="hybridMultilevel"/>
    <w:tmpl w:val="765E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72041"/>
    <w:multiLevelType w:val="hybridMultilevel"/>
    <w:tmpl w:val="3F109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" w15:restartNumberingAfterBreak="0">
    <w:nsid w:val="2CC135E2"/>
    <w:multiLevelType w:val="hybridMultilevel"/>
    <w:tmpl w:val="C2F4B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30BCC"/>
    <w:multiLevelType w:val="hybridMultilevel"/>
    <w:tmpl w:val="CF266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2D0731D"/>
    <w:multiLevelType w:val="hybridMultilevel"/>
    <w:tmpl w:val="378E91EA"/>
    <w:lvl w:ilvl="0" w:tplc="893AE9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1ACA5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E643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00622">
      <w:start w:val="2"/>
      <w:numFmt w:val="bullet"/>
      <w:lvlText w:val=""/>
      <w:lvlJc w:val="left"/>
      <w:pPr>
        <w:ind w:left="3600" w:hanging="360"/>
      </w:pPr>
      <w:rPr>
        <w:rFonts w:ascii="Wingdings" w:eastAsia="PMingLiU" w:hAnsi="Wingdings" w:cs="Arial" w:hint="default"/>
      </w:rPr>
    </w:lvl>
    <w:lvl w:ilvl="5" w:tplc="3F3C5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A2F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C38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A420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20BCD"/>
    <w:multiLevelType w:val="hybridMultilevel"/>
    <w:tmpl w:val="5364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A1BC7"/>
    <w:multiLevelType w:val="multilevel"/>
    <w:tmpl w:val="76FE6C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01695"/>
    <w:multiLevelType w:val="hybridMultilevel"/>
    <w:tmpl w:val="392219D2"/>
    <w:lvl w:ilvl="0" w:tplc="60AE8B5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4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24" w:hanging="420"/>
      </w:pPr>
      <w:rPr>
        <w:rFonts w:ascii="Wingdings" w:hAnsi="Wingdings" w:hint="default"/>
      </w:rPr>
    </w:lvl>
    <w:lvl w:ilvl="5" w:tplc="04090003">
      <w:start w:val="1"/>
      <w:numFmt w:val="bullet"/>
      <w:lvlText w:val="o"/>
      <w:lvlJc w:val="left"/>
      <w:pPr>
        <w:ind w:left="1244" w:hanging="420"/>
      </w:pPr>
      <w:rPr>
        <w:rFonts w:ascii="Courier New" w:hAnsi="Courier New" w:cs="Courier New" w:hint="default"/>
      </w:rPr>
    </w:lvl>
    <w:lvl w:ilvl="6" w:tplc="60AE8B56">
      <w:start w:val="1"/>
      <w:numFmt w:val="bullet"/>
      <w:lvlText w:val="•"/>
      <w:lvlJc w:val="left"/>
      <w:pPr>
        <w:ind w:left="1130" w:hanging="420"/>
      </w:pPr>
      <w:rPr>
        <w:rFonts w:ascii="Arial" w:hAnsi="Arial" w:hint="default"/>
      </w:rPr>
    </w:lvl>
    <w:lvl w:ilvl="7" w:tplc="04090005">
      <w:start w:val="1"/>
      <w:numFmt w:val="bullet"/>
      <w:lvlText w:val=""/>
      <w:lvlJc w:val="left"/>
      <w:pPr>
        <w:ind w:left="2084" w:hanging="420"/>
      </w:pPr>
      <w:rPr>
        <w:rFonts w:ascii="Wingdings" w:hAnsi="Wingdings" w:hint="default"/>
      </w:rPr>
    </w:lvl>
    <w:lvl w:ilvl="8" w:tplc="0D4A4030">
      <w:numFmt w:val="bullet"/>
      <w:lvlText w:val=""/>
      <w:lvlJc w:val="left"/>
      <w:pPr>
        <w:ind w:left="2444" w:hanging="360"/>
      </w:pPr>
      <w:rPr>
        <w:rFonts w:ascii="Symbol" w:eastAsia="PMingLiU" w:hAnsi="Symbol" w:cs="Arial" w:hint="default"/>
      </w:rPr>
    </w:lvl>
  </w:abstractNum>
  <w:abstractNum w:abstractNumId="20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5A76"/>
    <w:multiLevelType w:val="hybridMultilevel"/>
    <w:tmpl w:val="4580C8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417422"/>
    <w:multiLevelType w:val="hybridMultilevel"/>
    <w:tmpl w:val="3B80F27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E482046"/>
    <w:multiLevelType w:val="hybridMultilevel"/>
    <w:tmpl w:val="CAF0D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6"/>
  </w:num>
  <w:num w:numId="4">
    <w:abstractNumId w:val="19"/>
  </w:num>
  <w:num w:numId="5">
    <w:abstractNumId w:val="11"/>
  </w:num>
  <w:num w:numId="6">
    <w:abstractNumId w:val="15"/>
  </w:num>
  <w:num w:numId="7">
    <w:abstractNumId w:val="12"/>
  </w:num>
  <w:num w:numId="8">
    <w:abstractNumId w:val="16"/>
  </w:num>
  <w:num w:numId="9">
    <w:abstractNumId w:val="14"/>
  </w:num>
  <w:num w:numId="10">
    <w:abstractNumId w:val="4"/>
  </w:num>
  <w:num w:numId="11">
    <w:abstractNumId w:val="7"/>
  </w:num>
  <w:num w:numId="12">
    <w:abstractNumId w:val="27"/>
  </w:num>
  <w:num w:numId="13">
    <w:abstractNumId w:val="28"/>
  </w:num>
  <w:num w:numId="14">
    <w:abstractNumId w:val="24"/>
  </w:num>
  <w:num w:numId="15">
    <w:abstractNumId w:val="25"/>
  </w:num>
  <w:num w:numId="16">
    <w:abstractNumId w:val="2"/>
  </w:num>
  <w:num w:numId="17">
    <w:abstractNumId w:val="3"/>
  </w:num>
  <w:num w:numId="18">
    <w:abstractNumId w:val="0"/>
  </w:num>
  <w:num w:numId="19">
    <w:abstractNumId w:val="22"/>
  </w:num>
  <w:num w:numId="20">
    <w:abstractNumId w:val="9"/>
  </w:num>
  <w:num w:numId="21">
    <w:abstractNumId w:val="21"/>
  </w:num>
  <w:num w:numId="22">
    <w:abstractNumId w:val="10"/>
  </w:num>
  <w:num w:numId="23">
    <w:abstractNumId w:val="18"/>
  </w:num>
  <w:num w:numId="24">
    <w:abstractNumId w:val="20"/>
  </w:num>
  <w:num w:numId="25">
    <w:abstractNumId w:val="1"/>
  </w:num>
  <w:num w:numId="26">
    <w:abstractNumId w:val="8"/>
  </w:num>
  <w:num w:numId="27">
    <w:abstractNumId w:val="30"/>
  </w:num>
  <w:num w:numId="28">
    <w:abstractNumId w:val="13"/>
  </w:num>
  <w:num w:numId="29">
    <w:abstractNumId w:val="29"/>
  </w:num>
  <w:num w:numId="30">
    <w:abstractNumId w:val="23"/>
  </w:num>
  <w:num w:numId="3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1A21"/>
    <w:rsid w:val="000027EA"/>
    <w:rsid w:val="00002CDB"/>
    <w:rsid w:val="00004008"/>
    <w:rsid w:val="00004B5C"/>
    <w:rsid w:val="000054AF"/>
    <w:rsid w:val="00005880"/>
    <w:rsid w:val="00005DD1"/>
    <w:rsid w:val="00006149"/>
    <w:rsid w:val="00006FCB"/>
    <w:rsid w:val="0000797A"/>
    <w:rsid w:val="000110AC"/>
    <w:rsid w:val="000115DD"/>
    <w:rsid w:val="00011F25"/>
    <w:rsid w:val="000121C0"/>
    <w:rsid w:val="0001295C"/>
    <w:rsid w:val="00012CCE"/>
    <w:rsid w:val="00015621"/>
    <w:rsid w:val="00015793"/>
    <w:rsid w:val="00015873"/>
    <w:rsid w:val="00015D2D"/>
    <w:rsid w:val="000162A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C31"/>
    <w:rsid w:val="00024D71"/>
    <w:rsid w:val="000256FD"/>
    <w:rsid w:val="00025790"/>
    <w:rsid w:val="000257A5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42DF"/>
    <w:rsid w:val="000343F5"/>
    <w:rsid w:val="00034473"/>
    <w:rsid w:val="000348DF"/>
    <w:rsid w:val="00035053"/>
    <w:rsid w:val="000350B8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C77"/>
    <w:rsid w:val="000421CC"/>
    <w:rsid w:val="00042772"/>
    <w:rsid w:val="00042A47"/>
    <w:rsid w:val="00042C9C"/>
    <w:rsid w:val="00043901"/>
    <w:rsid w:val="00044837"/>
    <w:rsid w:val="000452DB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285B"/>
    <w:rsid w:val="00053BDB"/>
    <w:rsid w:val="00053C5F"/>
    <w:rsid w:val="00054D06"/>
    <w:rsid w:val="00055786"/>
    <w:rsid w:val="00055910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1730"/>
    <w:rsid w:val="00061D0B"/>
    <w:rsid w:val="000628E7"/>
    <w:rsid w:val="000646D3"/>
    <w:rsid w:val="00064A9C"/>
    <w:rsid w:val="00064E8A"/>
    <w:rsid w:val="00065073"/>
    <w:rsid w:val="00065840"/>
    <w:rsid w:val="00066277"/>
    <w:rsid w:val="00066913"/>
    <w:rsid w:val="000672B2"/>
    <w:rsid w:val="0006733D"/>
    <w:rsid w:val="00067506"/>
    <w:rsid w:val="00067B95"/>
    <w:rsid w:val="00067F83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2041"/>
    <w:rsid w:val="0008257D"/>
    <w:rsid w:val="00082AA4"/>
    <w:rsid w:val="000837A9"/>
    <w:rsid w:val="0008433C"/>
    <w:rsid w:val="00084544"/>
    <w:rsid w:val="00084CE1"/>
    <w:rsid w:val="0008586D"/>
    <w:rsid w:val="000860F1"/>
    <w:rsid w:val="00086157"/>
    <w:rsid w:val="0008693B"/>
    <w:rsid w:val="00087287"/>
    <w:rsid w:val="0008738E"/>
    <w:rsid w:val="000878DE"/>
    <w:rsid w:val="00090222"/>
    <w:rsid w:val="000902CC"/>
    <w:rsid w:val="00091549"/>
    <w:rsid w:val="00092813"/>
    <w:rsid w:val="0009373D"/>
    <w:rsid w:val="00093A4E"/>
    <w:rsid w:val="00093E7E"/>
    <w:rsid w:val="00094A36"/>
    <w:rsid w:val="00094EC9"/>
    <w:rsid w:val="00095160"/>
    <w:rsid w:val="0009679F"/>
    <w:rsid w:val="00096F03"/>
    <w:rsid w:val="00096FA7"/>
    <w:rsid w:val="000972DA"/>
    <w:rsid w:val="000972E1"/>
    <w:rsid w:val="0009779C"/>
    <w:rsid w:val="000979F3"/>
    <w:rsid w:val="000A02F0"/>
    <w:rsid w:val="000A1A1C"/>
    <w:rsid w:val="000A1E42"/>
    <w:rsid w:val="000A22DC"/>
    <w:rsid w:val="000A28EE"/>
    <w:rsid w:val="000A2E10"/>
    <w:rsid w:val="000A3132"/>
    <w:rsid w:val="000A4573"/>
    <w:rsid w:val="000A4ABB"/>
    <w:rsid w:val="000A51CE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EFA"/>
    <w:rsid w:val="000B0FA6"/>
    <w:rsid w:val="000B2EF7"/>
    <w:rsid w:val="000B2F30"/>
    <w:rsid w:val="000B30B6"/>
    <w:rsid w:val="000B311A"/>
    <w:rsid w:val="000B31BB"/>
    <w:rsid w:val="000B344A"/>
    <w:rsid w:val="000B3A12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1A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14D"/>
    <w:rsid w:val="000D479F"/>
    <w:rsid w:val="000D4E2E"/>
    <w:rsid w:val="000D4E75"/>
    <w:rsid w:val="000D54C6"/>
    <w:rsid w:val="000D58B1"/>
    <w:rsid w:val="000D6978"/>
    <w:rsid w:val="000D6CFC"/>
    <w:rsid w:val="000D6FED"/>
    <w:rsid w:val="000D7F33"/>
    <w:rsid w:val="000D7F67"/>
    <w:rsid w:val="000E005A"/>
    <w:rsid w:val="000E0515"/>
    <w:rsid w:val="000E0F41"/>
    <w:rsid w:val="000E16EB"/>
    <w:rsid w:val="000E1DE5"/>
    <w:rsid w:val="000E20FC"/>
    <w:rsid w:val="000E22C1"/>
    <w:rsid w:val="000E26A3"/>
    <w:rsid w:val="000E284C"/>
    <w:rsid w:val="000E2A32"/>
    <w:rsid w:val="000E2CFE"/>
    <w:rsid w:val="000E3A8F"/>
    <w:rsid w:val="000E469E"/>
    <w:rsid w:val="000E4A2D"/>
    <w:rsid w:val="000E4A8E"/>
    <w:rsid w:val="000E4C02"/>
    <w:rsid w:val="000E604F"/>
    <w:rsid w:val="000E66F3"/>
    <w:rsid w:val="000E69EA"/>
    <w:rsid w:val="000E6D79"/>
    <w:rsid w:val="000E74C6"/>
    <w:rsid w:val="000E7844"/>
    <w:rsid w:val="000E7D8B"/>
    <w:rsid w:val="000F0330"/>
    <w:rsid w:val="000F0C99"/>
    <w:rsid w:val="000F1F44"/>
    <w:rsid w:val="000F37FA"/>
    <w:rsid w:val="000F3EA8"/>
    <w:rsid w:val="000F4B23"/>
    <w:rsid w:val="000F71CD"/>
    <w:rsid w:val="000F7730"/>
    <w:rsid w:val="000F7EFE"/>
    <w:rsid w:val="00100731"/>
    <w:rsid w:val="001010BC"/>
    <w:rsid w:val="001012D3"/>
    <w:rsid w:val="00101381"/>
    <w:rsid w:val="0010179D"/>
    <w:rsid w:val="00101C1E"/>
    <w:rsid w:val="00101F10"/>
    <w:rsid w:val="00102C02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35BD"/>
    <w:rsid w:val="0011494B"/>
    <w:rsid w:val="00114A5F"/>
    <w:rsid w:val="00115249"/>
    <w:rsid w:val="00116720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E7E"/>
    <w:rsid w:val="001226A8"/>
    <w:rsid w:val="001229EF"/>
    <w:rsid w:val="00122A76"/>
    <w:rsid w:val="00122AA2"/>
    <w:rsid w:val="00122E5E"/>
    <w:rsid w:val="00123094"/>
    <w:rsid w:val="001239DE"/>
    <w:rsid w:val="00123AF3"/>
    <w:rsid w:val="00124551"/>
    <w:rsid w:val="00124B36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8AE"/>
    <w:rsid w:val="00137A2E"/>
    <w:rsid w:val="00137B0F"/>
    <w:rsid w:val="0014010C"/>
    <w:rsid w:val="001401A7"/>
    <w:rsid w:val="0014085D"/>
    <w:rsid w:val="00140893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C9"/>
    <w:rsid w:val="0014746C"/>
    <w:rsid w:val="001478ED"/>
    <w:rsid w:val="00147B0E"/>
    <w:rsid w:val="00150ECC"/>
    <w:rsid w:val="0015172B"/>
    <w:rsid w:val="00151971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4BFB"/>
    <w:rsid w:val="00155721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6426"/>
    <w:rsid w:val="00186E9A"/>
    <w:rsid w:val="0019060D"/>
    <w:rsid w:val="00190831"/>
    <w:rsid w:val="00190E6F"/>
    <w:rsid w:val="001910A0"/>
    <w:rsid w:val="001911A9"/>
    <w:rsid w:val="001918BF"/>
    <w:rsid w:val="00191ACB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68C"/>
    <w:rsid w:val="001A086F"/>
    <w:rsid w:val="001A08AA"/>
    <w:rsid w:val="001A0C28"/>
    <w:rsid w:val="001A0DA1"/>
    <w:rsid w:val="001A0F90"/>
    <w:rsid w:val="001A1A25"/>
    <w:rsid w:val="001A1D10"/>
    <w:rsid w:val="001A3425"/>
    <w:rsid w:val="001A3437"/>
    <w:rsid w:val="001A3749"/>
    <w:rsid w:val="001A3B94"/>
    <w:rsid w:val="001A401E"/>
    <w:rsid w:val="001A4546"/>
    <w:rsid w:val="001A4EA6"/>
    <w:rsid w:val="001A5705"/>
    <w:rsid w:val="001A5826"/>
    <w:rsid w:val="001A601E"/>
    <w:rsid w:val="001A6300"/>
    <w:rsid w:val="001A6B73"/>
    <w:rsid w:val="001A706F"/>
    <w:rsid w:val="001A7184"/>
    <w:rsid w:val="001A773D"/>
    <w:rsid w:val="001A7CB3"/>
    <w:rsid w:val="001A7FCE"/>
    <w:rsid w:val="001B0214"/>
    <w:rsid w:val="001B0623"/>
    <w:rsid w:val="001B17DB"/>
    <w:rsid w:val="001B2754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5430"/>
    <w:rsid w:val="001B5C44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77D"/>
    <w:rsid w:val="001C58D6"/>
    <w:rsid w:val="001C5A24"/>
    <w:rsid w:val="001C64A8"/>
    <w:rsid w:val="001C6A12"/>
    <w:rsid w:val="001C7C91"/>
    <w:rsid w:val="001D0115"/>
    <w:rsid w:val="001D0233"/>
    <w:rsid w:val="001D028C"/>
    <w:rsid w:val="001D0389"/>
    <w:rsid w:val="001D0469"/>
    <w:rsid w:val="001D131B"/>
    <w:rsid w:val="001D1567"/>
    <w:rsid w:val="001D1B62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63A1"/>
    <w:rsid w:val="001E6A9A"/>
    <w:rsid w:val="001E6F1A"/>
    <w:rsid w:val="001E7314"/>
    <w:rsid w:val="001E7D11"/>
    <w:rsid w:val="001F0498"/>
    <w:rsid w:val="001F0838"/>
    <w:rsid w:val="001F1CF3"/>
    <w:rsid w:val="001F1E20"/>
    <w:rsid w:val="001F20F2"/>
    <w:rsid w:val="001F2566"/>
    <w:rsid w:val="001F353C"/>
    <w:rsid w:val="001F3A4A"/>
    <w:rsid w:val="001F4153"/>
    <w:rsid w:val="001F4891"/>
    <w:rsid w:val="001F4FF7"/>
    <w:rsid w:val="001F57C3"/>
    <w:rsid w:val="001F5C9A"/>
    <w:rsid w:val="001F5EF4"/>
    <w:rsid w:val="001F6689"/>
    <w:rsid w:val="001F68B2"/>
    <w:rsid w:val="001F6AED"/>
    <w:rsid w:val="00200304"/>
    <w:rsid w:val="002004AE"/>
    <w:rsid w:val="002013D4"/>
    <w:rsid w:val="0020213E"/>
    <w:rsid w:val="002023A0"/>
    <w:rsid w:val="00202AE7"/>
    <w:rsid w:val="00203820"/>
    <w:rsid w:val="00204080"/>
    <w:rsid w:val="0020511C"/>
    <w:rsid w:val="002055CF"/>
    <w:rsid w:val="00205923"/>
    <w:rsid w:val="0020670D"/>
    <w:rsid w:val="0020776F"/>
    <w:rsid w:val="00207C70"/>
    <w:rsid w:val="002101E7"/>
    <w:rsid w:val="00210354"/>
    <w:rsid w:val="002108D7"/>
    <w:rsid w:val="00210B97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BC2"/>
    <w:rsid w:val="00214FBD"/>
    <w:rsid w:val="00216605"/>
    <w:rsid w:val="00216878"/>
    <w:rsid w:val="00216A23"/>
    <w:rsid w:val="00216A7D"/>
    <w:rsid w:val="00216B01"/>
    <w:rsid w:val="00216D2C"/>
    <w:rsid w:val="00217582"/>
    <w:rsid w:val="00221BAD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E79"/>
    <w:rsid w:val="00225381"/>
    <w:rsid w:val="002267B6"/>
    <w:rsid w:val="00226C20"/>
    <w:rsid w:val="00227A19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012"/>
    <w:rsid w:val="00240C0B"/>
    <w:rsid w:val="002413B5"/>
    <w:rsid w:val="00241483"/>
    <w:rsid w:val="00241D16"/>
    <w:rsid w:val="00241D4B"/>
    <w:rsid w:val="002432E6"/>
    <w:rsid w:val="00243438"/>
    <w:rsid w:val="00243472"/>
    <w:rsid w:val="00243702"/>
    <w:rsid w:val="002439DD"/>
    <w:rsid w:val="00243F00"/>
    <w:rsid w:val="00244B9C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70A5"/>
    <w:rsid w:val="00257500"/>
    <w:rsid w:val="00257997"/>
    <w:rsid w:val="00257FF7"/>
    <w:rsid w:val="00260355"/>
    <w:rsid w:val="00260F10"/>
    <w:rsid w:val="00261420"/>
    <w:rsid w:val="0026179F"/>
    <w:rsid w:val="0026194C"/>
    <w:rsid w:val="002622F5"/>
    <w:rsid w:val="00262423"/>
    <w:rsid w:val="0026272F"/>
    <w:rsid w:val="00263436"/>
    <w:rsid w:val="002637B6"/>
    <w:rsid w:val="0026529A"/>
    <w:rsid w:val="00265893"/>
    <w:rsid w:val="00265DB6"/>
    <w:rsid w:val="00265EA7"/>
    <w:rsid w:val="00266599"/>
    <w:rsid w:val="0026698C"/>
    <w:rsid w:val="00266BF3"/>
    <w:rsid w:val="00266C68"/>
    <w:rsid w:val="00267299"/>
    <w:rsid w:val="002673EC"/>
    <w:rsid w:val="00267481"/>
    <w:rsid w:val="002701F5"/>
    <w:rsid w:val="00270870"/>
    <w:rsid w:val="00270C98"/>
    <w:rsid w:val="002715C5"/>
    <w:rsid w:val="002718D1"/>
    <w:rsid w:val="00272243"/>
    <w:rsid w:val="00272308"/>
    <w:rsid w:val="00272887"/>
    <w:rsid w:val="00272D24"/>
    <w:rsid w:val="0027309F"/>
    <w:rsid w:val="00274549"/>
    <w:rsid w:val="00274CD2"/>
    <w:rsid w:val="00274E1A"/>
    <w:rsid w:val="00275684"/>
    <w:rsid w:val="00275B31"/>
    <w:rsid w:val="00275BD6"/>
    <w:rsid w:val="00275E1D"/>
    <w:rsid w:val="00276063"/>
    <w:rsid w:val="00276F76"/>
    <w:rsid w:val="002770F4"/>
    <w:rsid w:val="002774C5"/>
    <w:rsid w:val="00277D91"/>
    <w:rsid w:val="00277E53"/>
    <w:rsid w:val="00280099"/>
    <w:rsid w:val="00281609"/>
    <w:rsid w:val="002817C5"/>
    <w:rsid w:val="00282213"/>
    <w:rsid w:val="00282CA9"/>
    <w:rsid w:val="00283DF5"/>
    <w:rsid w:val="00284636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DB6"/>
    <w:rsid w:val="002940C9"/>
    <w:rsid w:val="0029741C"/>
    <w:rsid w:val="00297444"/>
    <w:rsid w:val="00297FB4"/>
    <w:rsid w:val="002A0DF0"/>
    <w:rsid w:val="002A0FA9"/>
    <w:rsid w:val="002A22B2"/>
    <w:rsid w:val="002A283C"/>
    <w:rsid w:val="002A2935"/>
    <w:rsid w:val="002A29E2"/>
    <w:rsid w:val="002A2D8B"/>
    <w:rsid w:val="002A4261"/>
    <w:rsid w:val="002A4355"/>
    <w:rsid w:val="002A493A"/>
    <w:rsid w:val="002A499C"/>
    <w:rsid w:val="002A4A61"/>
    <w:rsid w:val="002A4C60"/>
    <w:rsid w:val="002A5CC5"/>
    <w:rsid w:val="002A5D49"/>
    <w:rsid w:val="002A5F9B"/>
    <w:rsid w:val="002A63E4"/>
    <w:rsid w:val="002A6755"/>
    <w:rsid w:val="002A6FE9"/>
    <w:rsid w:val="002A7224"/>
    <w:rsid w:val="002A7981"/>
    <w:rsid w:val="002B0414"/>
    <w:rsid w:val="002B1B3B"/>
    <w:rsid w:val="002B295B"/>
    <w:rsid w:val="002B2B3E"/>
    <w:rsid w:val="002B3450"/>
    <w:rsid w:val="002B35A6"/>
    <w:rsid w:val="002B3815"/>
    <w:rsid w:val="002B419D"/>
    <w:rsid w:val="002B429C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C39"/>
    <w:rsid w:val="002D34F6"/>
    <w:rsid w:val="002D36ED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2095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B29"/>
    <w:rsid w:val="002F300C"/>
    <w:rsid w:val="002F3184"/>
    <w:rsid w:val="002F328B"/>
    <w:rsid w:val="002F39EB"/>
    <w:rsid w:val="002F3BD7"/>
    <w:rsid w:val="002F3EFB"/>
    <w:rsid w:val="002F4093"/>
    <w:rsid w:val="002F40CC"/>
    <w:rsid w:val="002F428E"/>
    <w:rsid w:val="002F450E"/>
    <w:rsid w:val="002F4689"/>
    <w:rsid w:val="002F4C0A"/>
    <w:rsid w:val="002F4D08"/>
    <w:rsid w:val="002F54B5"/>
    <w:rsid w:val="002F54CF"/>
    <w:rsid w:val="002F568E"/>
    <w:rsid w:val="002F63F6"/>
    <w:rsid w:val="002F6CB1"/>
    <w:rsid w:val="002F7D50"/>
    <w:rsid w:val="00300D2E"/>
    <w:rsid w:val="00300FB9"/>
    <w:rsid w:val="00301604"/>
    <w:rsid w:val="00301907"/>
    <w:rsid w:val="00301982"/>
    <w:rsid w:val="00301E45"/>
    <w:rsid w:val="00302C96"/>
    <w:rsid w:val="003036AC"/>
    <w:rsid w:val="00303AAC"/>
    <w:rsid w:val="003046C5"/>
    <w:rsid w:val="003052DA"/>
    <w:rsid w:val="00306739"/>
    <w:rsid w:val="003068AB"/>
    <w:rsid w:val="0030696B"/>
    <w:rsid w:val="00306A48"/>
    <w:rsid w:val="003071FF"/>
    <w:rsid w:val="0030783F"/>
    <w:rsid w:val="0031009A"/>
    <w:rsid w:val="003114DE"/>
    <w:rsid w:val="003116F2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015"/>
    <w:rsid w:val="00330AB0"/>
    <w:rsid w:val="00330D32"/>
    <w:rsid w:val="003311DA"/>
    <w:rsid w:val="00331B14"/>
    <w:rsid w:val="00331F8D"/>
    <w:rsid w:val="00331F9B"/>
    <w:rsid w:val="00332192"/>
    <w:rsid w:val="00332CCD"/>
    <w:rsid w:val="00333074"/>
    <w:rsid w:val="00333737"/>
    <w:rsid w:val="00333DD6"/>
    <w:rsid w:val="003341D4"/>
    <w:rsid w:val="003341F2"/>
    <w:rsid w:val="00334DDF"/>
    <w:rsid w:val="003364A2"/>
    <w:rsid w:val="003366B3"/>
    <w:rsid w:val="00336E5D"/>
    <w:rsid w:val="00337887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3AAD"/>
    <w:rsid w:val="00343FDD"/>
    <w:rsid w:val="00345072"/>
    <w:rsid w:val="00345544"/>
    <w:rsid w:val="00345545"/>
    <w:rsid w:val="00345C73"/>
    <w:rsid w:val="0034619B"/>
    <w:rsid w:val="00346217"/>
    <w:rsid w:val="003478CF"/>
    <w:rsid w:val="0035064B"/>
    <w:rsid w:val="0035087C"/>
    <w:rsid w:val="003508A0"/>
    <w:rsid w:val="00350C71"/>
    <w:rsid w:val="00350E37"/>
    <w:rsid w:val="003514F4"/>
    <w:rsid w:val="00352090"/>
    <w:rsid w:val="003520F2"/>
    <w:rsid w:val="00352D9F"/>
    <w:rsid w:val="0035302D"/>
    <w:rsid w:val="0035319E"/>
    <w:rsid w:val="00353F07"/>
    <w:rsid w:val="003540D1"/>
    <w:rsid w:val="0035440B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249"/>
    <w:rsid w:val="003579DB"/>
    <w:rsid w:val="00357A16"/>
    <w:rsid w:val="00357DDA"/>
    <w:rsid w:val="00357E5C"/>
    <w:rsid w:val="00362327"/>
    <w:rsid w:val="003623D9"/>
    <w:rsid w:val="003628F4"/>
    <w:rsid w:val="00362BD0"/>
    <w:rsid w:val="0036358D"/>
    <w:rsid w:val="0036363F"/>
    <w:rsid w:val="00363D20"/>
    <w:rsid w:val="00364521"/>
    <w:rsid w:val="00364AF3"/>
    <w:rsid w:val="00364CFD"/>
    <w:rsid w:val="00364D8E"/>
    <w:rsid w:val="0036636A"/>
    <w:rsid w:val="00366AFD"/>
    <w:rsid w:val="00367278"/>
    <w:rsid w:val="00367442"/>
    <w:rsid w:val="00367724"/>
    <w:rsid w:val="003677E3"/>
    <w:rsid w:val="003679AF"/>
    <w:rsid w:val="00367D08"/>
    <w:rsid w:val="00370606"/>
    <w:rsid w:val="0037097E"/>
    <w:rsid w:val="00370A22"/>
    <w:rsid w:val="00371D6A"/>
    <w:rsid w:val="00372328"/>
    <w:rsid w:val="003725BB"/>
    <w:rsid w:val="0037357D"/>
    <w:rsid w:val="0037387B"/>
    <w:rsid w:val="00374407"/>
    <w:rsid w:val="00374438"/>
    <w:rsid w:val="00376624"/>
    <w:rsid w:val="00376BEB"/>
    <w:rsid w:val="00376EFF"/>
    <w:rsid w:val="00376F25"/>
    <w:rsid w:val="00377B02"/>
    <w:rsid w:val="0038053C"/>
    <w:rsid w:val="003808E4"/>
    <w:rsid w:val="00380F13"/>
    <w:rsid w:val="00380F82"/>
    <w:rsid w:val="00381572"/>
    <w:rsid w:val="00383328"/>
    <w:rsid w:val="00383BFD"/>
    <w:rsid w:val="0038417D"/>
    <w:rsid w:val="00384502"/>
    <w:rsid w:val="003849F9"/>
    <w:rsid w:val="00385392"/>
    <w:rsid w:val="00385E10"/>
    <w:rsid w:val="00386A5E"/>
    <w:rsid w:val="00386AF0"/>
    <w:rsid w:val="00387C06"/>
    <w:rsid w:val="00387D4E"/>
    <w:rsid w:val="0039098C"/>
    <w:rsid w:val="00390A30"/>
    <w:rsid w:val="00391383"/>
    <w:rsid w:val="00391AFB"/>
    <w:rsid w:val="00391FAE"/>
    <w:rsid w:val="00393315"/>
    <w:rsid w:val="003948B5"/>
    <w:rsid w:val="003951C6"/>
    <w:rsid w:val="00396689"/>
    <w:rsid w:val="003969DE"/>
    <w:rsid w:val="003978CE"/>
    <w:rsid w:val="003979F0"/>
    <w:rsid w:val="003A13E5"/>
    <w:rsid w:val="003A2AA2"/>
    <w:rsid w:val="003A2E80"/>
    <w:rsid w:val="003A3158"/>
    <w:rsid w:val="003A31CD"/>
    <w:rsid w:val="003A3688"/>
    <w:rsid w:val="003A37EA"/>
    <w:rsid w:val="003A3A6E"/>
    <w:rsid w:val="003A45A6"/>
    <w:rsid w:val="003A5659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2B8C"/>
    <w:rsid w:val="003B360D"/>
    <w:rsid w:val="003B411D"/>
    <w:rsid w:val="003B59A0"/>
    <w:rsid w:val="003B5DB8"/>
    <w:rsid w:val="003B5E61"/>
    <w:rsid w:val="003B6012"/>
    <w:rsid w:val="003B6035"/>
    <w:rsid w:val="003B63FF"/>
    <w:rsid w:val="003B6C9A"/>
    <w:rsid w:val="003B721A"/>
    <w:rsid w:val="003B74CF"/>
    <w:rsid w:val="003B7A07"/>
    <w:rsid w:val="003B7B7A"/>
    <w:rsid w:val="003B7EF7"/>
    <w:rsid w:val="003C0B53"/>
    <w:rsid w:val="003C0F21"/>
    <w:rsid w:val="003C1A93"/>
    <w:rsid w:val="003C1DC8"/>
    <w:rsid w:val="003C245B"/>
    <w:rsid w:val="003C2562"/>
    <w:rsid w:val="003C29F3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DCA"/>
    <w:rsid w:val="003D3E95"/>
    <w:rsid w:val="003D40E4"/>
    <w:rsid w:val="003D4535"/>
    <w:rsid w:val="003D49E9"/>
    <w:rsid w:val="003D50EE"/>
    <w:rsid w:val="003D577D"/>
    <w:rsid w:val="003D5DA3"/>
    <w:rsid w:val="003D64B7"/>
    <w:rsid w:val="003D6F8A"/>
    <w:rsid w:val="003D716A"/>
    <w:rsid w:val="003E040F"/>
    <w:rsid w:val="003E05F1"/>
    <w:rsid w:val="003E05F6"/>
    <w:rsid w:val="003E111B"/>
    <w:rsid w:val="003E134C"/>
    <w:rsid w:val="003E2119"/>
    <w:rsid w:val="003E2212"/>
    <w:rsid w:val="003E25A4"/>
    <w:rsid w:val="003E27DA"/>
    <w:rsid w:val="003E3598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F04F5"/>
    <w:rsid w:val="003F1503"/>
    <w:rsid w:val="003F1B8C"/>
    <w:rsid w:val="003F1F57"/>
    <w:rsid w:val="003F22A9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400578"/>
    <w:rsid w:val="00401562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13ED"/>
    <w:rsid w:val="004114BE"/>
    <w:rsid w:val="004117B7"/>
    <w:rsid w:val="00411EB5"/>
    <w:rsid w:val="0041240C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0B7"/>
    <w:rsid w:val="0042449F"/>
    <w:rsid w:val="0042454A"/>
    <w:rsid w:val="00424ED4"/>
    <w:rsid w:val="00425755"/>
    <w:rsid w:val="00425E16"/>
    <w:rsid w:val="0042783D"/>
    <w:rsid w:val="00427DBF"/>
    <w:rsid w:val="00430227"/>
    <w:rsid w:val="00432324"/>
    <w:rsid w:val="00432366"/>
    <w:rsid w:val="00433D8B"/>
    <w:rsid w:val="0043407E"/>
    <w:rsid w:val="00434920"/>
    <w:rsid w:val="004355BD"/>
    <w:rsid w:val="00436340"/>
    <w:rsid w:val="00436526"/>
    <w:rsid w:val="004366FA"/>
    <w:rsid w:val="00436F0B"/>
    <w:rsid w:val="004379CA"/>
    <w:rsid w:val="00437D61"/>
    <w:rsid w:val="00437FC5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D09"/>
    <w:rsid w:val="00445D1B"/>
    <w:rsid w:val="004464A8"/>
    <w:rsid w:val="00446EC4"/>
    <w:rsid w:val="0044709C"/>
    <w:rsid w:val="00447B96"/>
    <w:rsid w:val="00447BC0"/>
    <w:rsid w:val="00447DD3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F89"/>
    <w:rsid w:val="0045529F"/>
    <w:rsid w:val="0045623E"/>
    <w:rsid w:val="00456452"/>
    <w:rsid w:val="00456BEA"/>
    <w:rsid w:val="00457717"/>
    <w:rsid w:val="00457C47"/>
    <w:rsid w:val="00461BF4"/>
    <w:rsid w:val="00461DB6"/>
    <w:rsid w:val="004625AF"/>
    <w:rsid w:val="004627F4"/>
    <w:rsid w:val="00463A33"/>
    <w:rsid w:val="00464809"/>
    <w:rsid w:val="00464EB2"/>
    <w:rsid w:val="004652DB"/>
    <w:rsid w:val="00465601"/>
    <w:rsid w:val="00465958"/>
    <w:rsid w:val="004659FD"/>
    <w:rsid w:val="00466D5B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3FDA"/>
    <w:rsid w:val="00474A93"/>
    <w:rsid w:val="00475097"/>
    <w:rsid w:val="00475283"/>
    <w:rsid w:val="004755F2"/>
    <w:rsid w:val="00475D68"/>
    <w:rsid w:val="00476754"/>
    <w:rsid w:val="00476FC9"/>
    <w:rsid w:val="004773DF"/>
    <w:rsid w:val="00477534"/>
    <w:rsid w:val="0048179B"/>
    <w:rsid w:val="004818B6"/>
    <w:rsid w:val="00481B8C"/>
    <w:rsid w:val="004825DC"/>
    <w:rsid w:val="00482CB5"/>
    <w:rsid w:val="00484428"/>
    <w:rsid w:val="00485876"/>
    <w:rsid w:val="00485B6E"/>
    <w:rsid w:val="00486079"/>
    <w:rsid w:val="004863AD"/>
    <w:rsid w:val="00486D6A"/>
    <w:rsid w:val="00486E44"/>
    <w:rsid w:val="00486F24"/>
    <w:rsid w:val="00486F79"/>
    <w:rsid w:val="00487CBA"/>
    <w:rsid w:val="004901B8"/>
    <w:rsid w:val="004903D0"/>
    <w:rsid w:val="00490C76"/>
    <w:rsid w:val="00490ECD"/>
    <w:rsid w:val="00491216"/>
    <w:rsid w:val="00491903"/>
    <w:rsid w:val="00494125"/>
    <w:rsid w:val="004944F1"/>
    <w:rsid w:val="004945D7"/>
    <w:rsid w:val="004948C8"/>
    <w:rsid w:val="00494954"/>
    <w:rsid w:val="00494C54"/>
    <w:rsid w:val="00495C41"/>
    <w:rsid w:val="00496252"/>
    <w:rsid w:val="00496C45"/>
    <w:rsid w:val="00496D4E"/>
    <w:rsid w:val="00497953"/>
    <w:rsid w:val="00497D93"/>
    <w:rsid w:val="00497E65"/>
    <w:rsid w:val="004A013E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6A03"/>
    <w:rsid w:val="004A6E9A"/>
    <w:rsid w:val="004A6EC2"/>
    <w:rsid w:val="004A6F14"/>
    <w:rsid w:val="004A7E03"/>
    <w:rsid w:val="004B0FB8"/>
    <w:rsid w:val="004B1025"/>
    <w:rsid w:val="004B1522"/>
    <w:rsid w:val="004B21E0"/>
    <w:rsid w:val="004B253D"/>
    <w:rsid w:val="004B26E9"/>
    <w:rsid w:val="004B2E25"/>
    <w:rsid w:val="004B350F"/>
    <w:rsid w:val="004B35D8"/>
    <w:rsid w:val="004B3C4D"/>
    <w:rsid w:val="004B4C40"/>
    <w:rsid w:val="004B4F2F"/>
    <w:rsid w:val="004B5B3F"/>
    <w:rsid w:val="004B5C7C"/>
    <w:rsid w:val="004B62FE"/>
    <w:rsid w:val="004B65B3"/>
    <w:rsid w:val="004B69F0"/>
    <w:rsid w:val="004B7869"/>
    <w:rsid w:val="004B7B1A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34E4"/>
    <w:rsid w:val="004C49E8"/>
    <w:rsid w:val="004C4D28"/>
    <w:rsid w:val="004C58A6"/>
    <w:rsid w:val="004C5A6D"/>
    <w:rsid w:val="004C6AE5"/>
    <w:rsid w:val="004D1130"/>
    <w:rsid w:val="004D1531"/>
    <w:rsid w:val="004D1BEE"/>
    <w:rsid w:val="004D1E4A"/>
    <w:rsid w:val="004D2158"/>
    <w:rsid w:val="004D2183"/>
    <w:rsid w:val="004D33A7"/>
    <w:rsid w:val="004D3A0A"/>
    <w:rsid w:val="004D4007"/>
    <w:rsid w:val="004D43D5"/>
    <w:rsid w:val="004D578D"/>
    <w:rsid w:val="004D59AB"/>
    <w:rsid w:val="004D658B"/>
    <w:rsid w:val="004D69A7"/>
    <w:rsid w:val="004D74E2"/>
    <w:rsid w:val="004E027A"/>
    <w:rsid w:val="004E0560"/>
    <w:rsid w:val="004E10BA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6AD"/>
    <w:rsid w:val="004F4263"/>
    <w:rsid w:val="004F4E5F"/>
    <w:rsid w:val="004F55B2"/>
    <w:rsid w:val="004F59A8"/>
    <w:rsid w:val="004F5AB7"/>
    <w:rsid w:val="004F620F"/>
    <w:rsid w:val="004F6C9B"/>
    <w:rsid w:val="004F6FF0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94A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571E"/>
    <w:rsid w:val="00516C97"/>
    <w:rsid w:val="00517810"/>
    <w:rsid w:val="005178C1"/>
    <w:rsid w:val="0051790D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F0C"/>
    <w:rsid w:val="005315A5"/>
    <w:rsid w:val="00531FA4"/>
    <w:rsid w:val="005327F2"/>
    <w:rsid w:val="00532CDA"/>
    <w:rsid w:val="00533783"/>
    <w:rsid w:val="005345E2"/>
    <w:rsid w:val="0053467B"/>
    <w:rsid w:val="005349C8"/>
    <w:rsid w:val="00534F7F"/>
    <w:rsid w:val="00535265"/>
    <w:rsid w:val="005359E5"/>
    <w:rsid w:val="00535F75"/>
    <w:rsid w:val="00536344"/>
    <w:rsid w:val="005366BC"/>
    <w:rsid w:val="00536AB5"/>
    <w:rsid w:val="005400D0"/>
    <w:rsid w:val="005406D9"/>
    <w:rsid w:val="00540BEE"/>
    <w:rsid w:val="00540FAB"/>
    <w:rsid w:val="005412AC"/>
    <w:rsid w:val="005414E8"/>
    <w:rsid w:val="00541581"/>
    <w:rsid w:val="005419EF"/>
    <w:rsid w:val="00542645"/>
    <w:rsid w:val="00542E96"/>
    <w:rsid w:val="005431AF"/>
    <w:rsid w:val="00544C01"/>
    <w:rsid w:val="005456E0"/>
    <w:rsid w:val="00545849"/>
    <w:rsid w:val="00545C64"/>
    <w:rsid w:val="005464C7"/>
    <w:rsid w:val="00546EE3"/>
    <w:rsid w:val="00547787"/>
    <w:rsid w:val="00547F68"/>
    <w:rsid w:val="00551B47"/>
    <w:rsid w:val="00551C83"/>
    <w:rsid w:val="00552B4C"/>
    <w:rsid w:val="005534EE"/>
    <w:rsid w:val="00554996"/>
    <w:rsid w:val="00555332"/>
    <w:rsid w:val="005558F8"/>
    <w:rsid w:val="0055592A"/>
    <w:rsid w:val="00556660"/>
    <w:rsid w:val="00556A55"/>
    <w:rsid w:val="005573C3"/>
    <w:rsid w:val="00561966"/>
    <w:rsid w:val="00562ADB"/>
    <w:rsid w:val="00563111"/>
    <w:rsid w:val="0056335C"/>
    <w:rsid w:val="00563C83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5E9A"/>
    <w:rsid w:val="00576CA2"/>
    <w:rsid w:val="00576F71"/>
    <w:rsid w:val="00577349"/>
    <w:rsid w:val="00577842"/>
    <w:rsid w:val="00577DA8"/>
    <w:rsid w:val="00577FBA"/>
    <w:rsid w:val="00580522"/>
    <w:rsid w:val="0058053E"/>
    <w:rsid w:val="005806AA"/>
    <w:rsid w:val="00580EF2"/>
    <w:rsid w:val="00581C57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1A1"/>
    <w:rsid w:val="00587620"/>
    <w:rsid w:val="005878A5"/>
    <w:rsid w:val="00590506"/>
    <w:rsid w:val="00591058"/>
    <w:rsid w:val="0059175E"/>
    <w:rsid w:val="00592102"/>
    <w:rsid w:val="00592885"/>
    <w:rsid w:val="005937DC"/>
    <w:rsid w:val="00593800"/>
    <w:rsid w:val="0059403C"/>
    <w:rsid w:val="005957D4"/>
    <w:rsid w:val="00595B59"/>
    <w:rsid w:val="005962F6"/>
    <w:rsid w:val="005964EB"/>
    <w:rsid w:val="005973FE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193D"/>
    <w:rsid w:val="005B1F06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D58"/>
    <w:rsid w:val="005B6F65"/>
    <w:rsid w:val="005B6FE0"/>
    <w:rsid w:val="005B74A3"/>
    <w:rsid w:val="005B7BAE"/>
    <w:rsid w:val="005C019D"/>
    <w:rsid w:val="005C024D"/>
    <w:rsid w:val="005C0398"/>
    <w:rsid w:val="005C0B43"/>
    <w:rsid w:val="005C1696"/>
    <w:rsid w:val="005C1B76"/>
    <w:rsid w:val="005C235B"/>
    <w:rsid w:val="005C23A1"/>
    <w:rsid w:val="005C2409"/>
    <w:rsid w:val="005C453E"/>
    <w:rsid w:val="005C4C02"/>
    <w:rsid w:val="005C4CA3"/>
    <w:rsid w:val="005C4E15"/>
    <w:rsid w:val="005C4F05"/>
    <w:rsid w:val="005C5271"/>
    <w:rsid w:val="005C52A1"/>
    <w:rsid w:val="005C5392"/>
    <w:rsid w:val="005C5962"/>
    <w:rsid w:val="005C5EDF"/>
    <w:rsid w:val="005C6C1F"/>
    <w:rsid w:val="005C6EA0"/>
    <w:rsid w:val="005C6F72"/>
    <w:rsid w:val="005C7155"/>
    <w:rsid w:val="005C74BE"/>
    <w:rsid w:val="005C7CB5"/>
    <w:rsid w:val="005D0AE0"/>
    <w:rsid w:val="005D2673"/>
    <w:rsid w:val="005D2A7C"/>
    <w:rsid w:val="005D2D29"/>
    <w:rsid w:val="005D3059"/>
    <w:rsid w:val="005D3236"/>
    <w:rsid w:val="005D3434"/>
    <w:rsid w:val="005D360A"/>
    <w:rsid w:val="005D3D0D"/>
    <w:rsid w:val="005D3E6C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E0178"/>
    <w:rsid w:val="005E0527"/>
    <w:rsid w:val="005E0DCD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67AD"/>
    <w:rsid w:val="005E729D"/>
    <w:rsid w:val="005E76C4"/>
    <w:rsid w:val="005E7768"/>
    <w:rsid w:val="005E792D"/>
    <w:rsid w:val="005E7B80"/>
    <w:rsid w:val="005E7E39"/>
    <w:rsid w:val="005F08C3"/>
    <w:rsid w:val="005F0943"/>
    <w:rsid w:val="005F0A5A"/>
    <w:rsid w:val="005F0F69"/>
    <w:rsid w:val="005F1747"/>
    <w:rsid w:val="005F1F65"/>
    <w:rsid w:val="005F2395"/>
    <w:rsid w:val="005F2D96"/>
    <w:rsid w:val="005F348E"/>
    <w:rsid w:val="005F397A"/>
    <w:rsid w:val="005F4092"/>
    <w:rsid w:val="005F40EF"/>
    <w:rsid w:val="005F48A6"/>
    <w:rsid w:val="005F48BB"/>
    <w:rsid w:val="005F55A3"/>
    <w:rsid w:val="005F55F8"/>
    <w:rsid w:val="005F57B4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230B"/>
    <w:rsid w:val="00612BB5"/>
    <w:rsid w:val="00612F10"/>
    <w:rsid w:val="00614C10"/>
    <w:rsid w:val="00614C12"/>
    <w:rsid w:val="00616CFD"/>
    <w:rsid w:val="00617472"/>
    <w:rsid w:val="00617873"/>
    <w:rsid w:val="00617B6F"/>
    <w:rsid w:val="00620142"/>
    <w:rsid w:val="006208A8"/>
    <w:rsid w:val="00620F88"/>
    <w:rsid w:val="00621321"/>
    <w:rsid w:val="00622066"/>
    <w:rsid w:val="006224D1"/>
    <w:rsid w:val="00622663"/>
    <w:rsid w:val="006226BC"/>
    <w:rsid w:val="00622C9B"/>
    <w:rsid w:val="00624011"/>
    <w:rsid w:val="00625A8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0FC"/>
    <w:rsid w:val="0063279C"/>
    <w:rsid w:val="00632E9D"/>
    <w:rsid w:val="00634294"/>
    <w:rsid w:val="00634651"/>
    <w:rsid w:val="00634DD0"/>
    <w:rsid w:val="00634FE7"/>
    <w:rsid w:val="00635657"/>
    <w:rsid w:val="006364C5"/>
    <w:rsid w:val="006368A4"/>
    <w:rsid w:val="00636BCC"/>
    <w:rsid w:val="00636D44"/>
    <w:rsid w:val="00637733"/>
    <w:rsid w:val="00637CE9"/>
    <w:rsid w:val="00637F32"/>
    <w:rsid w:val="006409D7"/>
    <w:rsid w:val="006411E5"/>
    <w:rsid w:val="0064121F"/>
    <w:rsid w:val="00642172"/>
    <w:rsid w:val="006422C4"/>
    <w:rsid w:val="0064275E"/>
    <w:rsid w:val="006428A0"/>
    <w:rsid w:val="00643536"/>
    <w:rsid w:val="006438C5"/>
    <w:rsid w:val="00643CD9"/>
    <w:rsid w:val="00644703"/>
    <w:rsid w:val="0064474D"/>
    <w:rsid w:val="006447F0"/>
    <w:rsid w:val="00644DBB"/>
    <w:rsid w:val="0064533D"/>
    <w:rsid w:val="00646C17"/>
    <w:rsid w:val="0064719D"/>
    <w:rsid w:val="00647D4F"/>
    <w:rsid w:val="00650284"/>
    <w:rsid w:val="00650B12"/>
    <w:rsid w:val="006517D0"/>
    <w:rsid w:val="006525CF"/>
    <w:rsid w:val="006526CD"/>
    <w:rsid w:val="0065293B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8B4"/>
    <w:rsid w:val="00657F95"/>
    <w:rsid w:val="006601CB"/>
    <w:rsid w:val="00660481"/>
    <w:rsid w:val="00660771"/>
    <w:rsid w:val="00660F34"/>
    <w:rsid w:val="006614D5"/>
    <w:rsid w:val="00661591"/>
    <w:rsid w:val="00662062"/>
    <w:rsid w:val="00662682"/>
    <w:rsid w:val="0066275E"/>
    <w:rsid w:val="00662B21"/>
    <w:rsid w:val="00663C2D"/>
    <w:rsid w:val="00663D26"/>
    <w:rsid w:val="00663D41"/>
    <w:rsid w:val="0066400F"/>
    <w:rsid w:val="006640AE"/>
    <w:rsid w:val="006641E6"/>
    <w:rsid w:val="0066558B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7F4"/>
    <w:rsid w:val="00670A43"/>
    <w:rsid w:val="00670BFD"/>
    <w:rsid w:val="00671093"/>
    <w:rsid w:val="00671BEF"/>
    <w:rsid w:val="006730F9"/>
    <w:rsid w:val="00674C3D"/>
    <w:rsid w:val="00675AB9"/>
    <w:rsid w:val="00676259"/>
    <w:rsid w:val="006764E7"/>
    <w:rsid w:val="00676EB5"/>
    <w:rsid w:val="00676F9F"/>
    <w:rsid w:val="00677CAA"/>
    <w:rsid w:val="00677E1E"/>
    <w:rsid w:val="0068055C"/>
    <w:rsid w:val="0068067B"/>
    <w:rsid w:val="00680719"/>
    <w:rsid w:val="00681C38"/>
    <w:rsid w:val="00681CE6"/>
    <w:rsid w:val="0068258F"/>
    <w:rsid w:val="0068259C"/>
    <w:rsid w:val="0068272F"/>
    <w:rsid w:val="0068300A"/>
    <w:rsid w:val="006834AC"/>
    <w:rsid w:val="00683EB8"/>
    <w:rsid w:val="00684441"/>
    <w:rsid w:val="00684722"/>
    <w:rsid w:val="0068496A"/>
    <w:rsid w:val="00684B13"/>
    <w:rsid w:val="00685A22"/>
    <w:rsid w:val="00685E3E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3DA"/>
    <w:rsid w:val="00691411"/>
    <w:rsid w:val="00691989"/>
    <w:rsid w:val="00692002"/>
    <w:rsid w:val="0069200A"/>
    <w:rsid w:val="00692087"/>
    <w:rsid w:val="006927A8"/>
    <w:rsid w:val="00692B8D"/>
    <w:rsid w:val="00692BAD"/>
    <w:rsid w:val="00694551"/>
    <w:rsid w:val="006945D8"/>
    <w:rsid w:val="006954B3"/>
    <w:rsid w:val="00695EF4"/>
    <w:rsid w:val="00696456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16D5"/>
    <w:rsid w:val="006B17D8"/>
    <w:rsid w:val="006B220F"/>
    <w:rsid w:val="006B2A66"/>
    <w:rsid w:val="006B2F94"/>
    <w:rsid w:val="006B320B"/>
    <w:rsid w:val="006B33D4"/>
    <w:rsid w:val="006B3667"/>
    <w:rsid w:val="006B3F65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BF2"/>
    <w:rsid w:val="006C0C6F"/>
    <w:rsid w:val="006C0FAB"/>
    <w:rsid w:val="006C1A9C"/>
    <w:rsid w:val="006C270E"/>
    <w:rsid w:val="006C3C89"/>
    <w:rsid w:val="006C3E68"/>
    <w:rsid w:val="006C475C"/>
    <w:rsid w:val="006C4867"/>
    <w:rsid w:val="006C4E15"/>
    <w:rsid w:val="006C5991"/>
    <w:rsid w:val="006C5B64"/>
    <w:rsid w:val="006C602F"/>
    <w:rsid w:val="006C6759"/>
    <w:rsid w:val="006C6CE0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9CC"/>
    <w:rsid w:val="006D2C0C"/>
    <w:rsid w:val="006D31E9"/>
    <w:rsid w:val="006D38DC"/>
    <w:rsid w:val="006D3D56"/>
    <w:rsid w:val="006D4196"/>
    <w:rsid w:val="006D4A47"/>
    <w:rsid w:val="006D4F15"/>
    <w:rsid w:val="006D586B"/>
    <w:rsid w:val="006D6687"/>
    <w:rsid w:val="006D69C6"/>
    <w:rsid w:val="006D6A5A"/>
    <w:rsid w:val="006D6F68"/>
    <w:rsid w:val="006D762A"/>
    <w:rsid w:val="006E07DB"/>
    <w:rsid w:val="006E0979"/>
    <w:rsid w:val="006E0E58"/>
    <w:rsid w:val="006E0E91"/>
    <w:rsid w:val="006E107F"/>
    <w:rsid w:val="006E1564"/>
    <w:rsid w:val="006E2167"/>
    <w:rsid w:val="006E23C6"/>
    <w:rsid w:val="006E2489"/>
    <w:rsid w:val="006E24FB"/>
    <w:rsid w:val="006E2E97"/>
    <w:rsid w:val="006E3B72"/>
    <w:rsid w:val="006E4557"/>
    <w:rsid w:val="006E4684"/>
    <w:rsid w:val="006E4BC5"/>
    <w:rsid w:val="006E50C9"/>
    <w:rsid w:val="006E6088"/>
    <w:rsid w:val="006E6BF4"/>
    <w:rsid w:val="006E6D5B"/>
    <w:rsid w:val="006E776B"/>
    <w:rsid w:val="006E7966"/>
    <w:rsid w:val="006E7A99"/>
    <w:rsid w:val="006E7B14"/>
    <w:rsid w:val="006F2654"/>
    <w:rsid w:val="006F2CE0"/>
    <w:rsid w:val="006F3F15"/>
    <w:rsid w:val="006F58BA"/>
    <w:rsid w:val="006F5EF7"/>
    <w:rsid w:val="006F6268"/>
    <w:rsid w:val="006F6CF5"/>
    <w:rsid w:val="006F7FD1"/>
    <w:rsid w:val="007009C8"/>
    <w:rsid w:val="00700C8E"/>
    <w:rsid w:val="00701229"/>
    <w:rsid w:val="00702B25"/>
    <w:rsid w:val="00702C38"/>
    <w:rsid w:val="00702CAC"/>
    <w:rsid w:val="00702D49"/>
    <w:rsid w:val="007033C1"/>
    <w:rsid w:val="00703705"/>
    <w:rsid w:val="007042BD"/>
    <w:rsid w:val="0070466D"/>
    <w:rsid w:val="00704E63"/>
    <w:rsid w:val="0070612C"/>
    <w:rsid w:val="00706369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B9"/>
    <w:rsid w:val="007163F8"/>
    <w:rsid w:val="00716615"/>
    <w:rsid w:val="00716E92"/>
    <w:rsid w:val="007179C4"/>
    <w:rsid w:val="00720176"/>
    <w:rsid w:val="00720AD7"/>
    <w:rsid w:val="00720E0A"/>
    <w:rsid w:val="00722229"/>
    <w:rsid w:val="007225A6"/>
    <w:rsid w:val="00722727"/>
    <w:rsid w:val="00723177"/>
    <w:rsid w:val="007235C8"/>
    <w:rsid w:val="00723819"/>
    <w:rsid w:val="00724155"/>
    <w:rsid w:val="00724D5D"/>
    <w:rsid w:val="00725042"/>
    <w:rsid w:val="00725813"/>
    <w:rsid w:val="00725F80"/>
    <w:rsid w:val="00726F4C"/>
    <w:rsid w:val="007278D9"/>
    <w:rsid w:val="0072798F"/>
    <w:rsid w:val="00727C1E"/>
    <w:rsid w:val="007305FF"/>
    <w:rsid w:val="007307DF"/>
    <w:rsid w:val="007314A7"/>
    <w:rsid w:val="00731922"/>
    <w:rsid w:val="00731E3B"/>
    <w:rsid w:val="007321E2"/>
    <w:rsid w:val="00732610"/>
    <w:rsid w:val="007326AF"/>
    <w:rsid w:val="0073431D"/>
    <w:rsid w:val="007344C0"/>
    <w:rsid w:val="00734CB0"/>
    <w:rsid w:val="007357B4"/>
    <w:rsid w:val="00735A95"/>
    <w:rsid w:val="0073609F"/>
    <w:rsid w:val="00736380"/>
    <w:rsid w:val="00736993"/>
    <w:rsid w:val="00737559"/>
    <w:rsid w:val="00737DE7"/>
    <w:rsid w:val="0074015A"/>
    <w:rsid w:val="007414B3"/>
    <w:rsid w:val="00741653"/>
    <w:rsid w:val="00741CDA"/>
    <w:rsid w:val="0074241A"/>
    <w:rsid w:val="007428EA"/>
    <w:rsid w:val="00742CC1"/>
    <w:rsid w:val="00742E5D"/>
    <w:rsid w:val="00743747"/>
    <w:rsid w:val="00743C6B"/>
    <w:rsid w:val="0074418C"/>
    <w:rsid w:val="00744542"/>
    <w:rsid w:val="00744706"/>
    <w:rsid w:val="00744B83"/>
    <w:rsid w:val="00744EEC"/>
    <w:rsid w:val="007467D7"/>
    <w:rsid w:val="00746E81"/>
    <w:rsid w:val="007509C1"/>
    <w:rsid w:val="00750F62"/>
    <w:rsid w:val="00750FC8"/>
    <w:rsid w:val="00751C1E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9C6"/>
    <w:rsid w:val="00757E99"/>
    <w:rsid w:val="00757F2E"/>
    <w:rsid w:val="007602AE"/>
    <w:rsid w:val="00760392"/>
    <w:rsid w:val="00760503"/>
    <w:rsid w:val="00760F08"/>
    <w:rsid w:val="007622B6"/>
    <w:rsid w:val="00763228"/>
    <w:rsid w:val="00763F6B"/>
    <w:rsid w:val="007644DE"/>
    <w:rsid w:val="0076592F"/>
    <w:rsid w:val="00765D64"/>
    <w:rsid w:val="00766431"/>
    <w:rsid w:val="00766F9D"/>
    <w:rsid w:val="00767255"/>
    <w:rsid w:val="00770485"/>
    <w:rsid w:val="007715A7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22A"/>
    <w:rsid w:val="00776773"/>
    <w:rsid w:val="007767E6"/>
    <w:rsid w:val="00776CCB"/>
    <w:rsid w:val="00777A9B"/>
    <w:rsid w:val="00777BBC"/>
    <w:rsid w:val="00777DAE"/>
    <w:rsid w:val="00777F66"/>
    <w:rsid w:val="00780314"/>
    <w:rsid w:val="00780635"/>
    <w:rsid w:val="00780EC3"/>
    <w:rsid w:val="0078108A"/>
    <w:rsid w:val="0078111A"/>
    <w:rsid w:val="00781A84"/>
    <w:rsid w:val="00781B2C"/>
    <w:rsid w:val="0078245F"/>
    <w:rsid w:val="00782F19"/>
    <w:rsid w:val="00782F86"/>
    <w:rsid w:val="00783124"/>
    <w:rsid w:val="00784117"/>
    <w:rsid w:val="007846AA"/>
    <w:rsid w:val="0078602A"/>
    <w:rsid w:val="007860F9"/>
    <w:rsid w:val="00786E66"/>
    <w:rsid w:val="00790430"/>
    <w:rsid w:val="00791181"/>
    <w:rsid w:val="00791229"/>
    <w:rsid w:val="00791352"/>
    <w:rsid w:val="007914F5"/>
    <w:rsid w:val="00791693"/>
    <w:rsid w:val="0079349A"/>
    <w:rsid w:val="00793CBA"/>
    <w:rsid w:val="007959BD"/>
    <w:rsid w:val="007A0435"/>
    <w:rsid w:val="007A194A"/>
    <w:rsid w:val="007A1D96"/>
    <w:rsid w:val="007A3283"/>
    <w:rsid w:val="007A3EA1"/>
    <w:rsid w:val="007A46A6"/>
    <w:rsid w:val="007A580C"/>
    <w:rsid w:val="007A58D3"/>
    <w:rsid w:val="007A6A99"/>
    <w:rsid w:val="007A723E"/>
    <w:rsid w:val="007A78C4"/>
    <w:rsid w:val="007B0E4F"/>
    <w:rsid w:val="007B1F25"/>
    <w:rsid w:val="007B246B"/>
    <w:rsid w:val="007B2CD3"/>
    <w:rsid w:val="007B2D72"/>
    <w:rsid w:val="007B2E9F"/>
    <w:rsid w:val="007B40A9"/>
    <w:rsid w:val="007B48F0"/>
    <w:rsid w:val="007B4A42"/>
    <w:rsid w:val="007B5020"/>
    <w:rsid w:val="007B54D9"/>
    <w:rsid w:val="007B55E9"/>
    <w:rsid w:val="007B5735"/>
    <w:rsid w:val="007B58D4"/>
    <w:rsid w:val="007B59D0"/>
    <w:rsid w:val="007B59E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11E8"/>
    <w:rsid w:val="007C136B"/>
    <w:rsid w:val="007C2343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D0132"/>
    <w:rsid w:val="007D02A3"/>
    <w:rsid w:val="007D05A2"/>
    <w:rsid w:val="007D071D"/>
    <w:rsid w:val="007D0F9C"/>
    <w:rsid w:val="007D12E6"/>
    <w:rsid w:val="007D2BB2"/>
    <w:rsid w:val="007D30BA"/>
    <w:rsid w:val="007D5710"/>
    <w:rsid w:val="007D57E8"/>
    <w:rsid w:val="007D5A92"/>
    <w:rsid w:val="007D6708"/>
    <w:rsid w:val="007D67A8"/>
    <w:rsid w:val="007D68F2"/>
    <w:rsid w:val="007D6D90"/>
    <w:rsid w:val="007D76B6"/>
    <w:rsid w:val="007D7B79"/>
    <w:rsid w:val="007E0A38"/>
    <w:rsid w:val="007E0AAF"/>
    <w:rsid w:val="007E0CEA"/>
    <w:rsid w:val="007E106C"/>
    <w:rsid w:val="007E117E"/>
    <w:rsid w:val="007E2C29"/>
    <w:rsid w:val="007E3046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890"/>
    <w:rsid w:val="007F1E72"/>
    <w:rsid w:val="007F2A4F"/>
    <w:rsid w:val="007F46B1"/>
    <w:rsid w:val="007F4AC5"/>
    <w:rsid w:val="007F4BB5"/>
    <w:rsid w:val="007F5227"/>
    <w:rsid w:val="007F5E10"/>
    <w:rsid w:val="007F62EA"/>
    <w:rsid w:val="007F6E2A"/>
    <w:rsid w:val="007F7C99"/>
    <w:rsid w:val="007F7CFE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04B"/>
    <w:rsid w:val="008027F6"/>
    <w:rsid w:val="00802A2F"/>
    <w:rsid w:val="00803723"/>
    <w:rsid w:val="00803783"/>
    <w:rsid w:val="00803E41"/>
    <w:rsid w:val="008041B2"/>
    <w:rsid w:val="00805634"/>
    <w:rsid w:val="008056C8"/>
    <w:rsid w:val="00806219"/>
    <w:rsid w:val="00806C5F"/>
    <w:rsid w:val="00807D4E"/>
    <w:rsid w:val="0081222C"/>
    <w:rsid w:val="00812920"/>
    <w:rsid w:val="0081359C"/>
    <w:rsid w:val="00813B29"/>
    <w:rsid w:val="00814B66"/>
    <w:rsid w:val="00815612"/>
    <w:rsid w:val="0081601B"/>
    <w:rsid w:val="00816505"/>
    <w:rsid w:val="008169D9"/>
    <w:rsid w:val="00820522"/>
    <w:rsid w:val="00820A35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5CA6"/>
    <w:rsid w:val="00826F13"/>
    <w:rsid w:val="0082795C"/>
    <w:rsid w:val="00831FD2"/>
    <w:rsid w:val="008324C2"/>
    <w:rsid w:val="008331C0"/>
    <w:rsid w:val="008334FA"/>
    <w:rsid w:val="008335D4"/>
    <w:rsid w:val="008338AF"/>
    <w:rsid w:val="00833B96"/>
    <w:rsid w:val="0083468B"/>
    <w:rsid w:val="00834AE7"/>
    <w:rsid w:val="00834C23"/>
    <w:rsid w:val="008352AC"/>
    <w:rsid w:val="008354CA"/>
    <w:rsid w:val="008357E1"/>
    <w:rsid w:val="008358C3"/>
    <w:rsid w:val="00836080"/>
    <w:rsid w:val="00836673"/>
    <w:rsid w:val="00836B44"/>
    <w:rsid w:val="00836F63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E19"/>
    <w:rsid w:val="00844059"/>
    <w:rsid w:val="00844166"/>
    <w:rsid w:val="008446F8"/>
    <w:rsid w:val="008448CC"/>
    <w:rsid w:val="00845285"/>
    <w:rsid w:val="008458F7"/>
    <w:rsid w:val="008463AD"/>
    <w:rsid w:val="00846487"/>
    <w:rsid w:val="008464B0"/>
    <w:rsid w:val="008472B0"/>
    <w:rsid w:val="00847492"/>
    <w:rsid w:val="00847771"/>
    <w:rsid w:val="00847A88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3A8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796"/>
    <w:rsid w:val="00861D60"/>
    <w:rsid w:val="0086221F"/>
    <w:rsid w:val="0086225D"/>
    <w:rsid w:val="00862B34"/>
    <w:rsid w:val="00862B4D"/>
    <w:rsid w:val="00862D43"/>
    <w:rsid w:val="0086416E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65"/>
    <w:rsid w:val="0088029D"/>
    <w:rsid w:val="008808EE"/>
    <w:rsid w:val="008811D6"/>
    <w:rsid w:val="0088139B"/>
    <w:rsid w:val="008816E4"/>
    <w:rsid w:val="0088234C"/>
    <w:rsid w:val="00882E66"/>
    <w:rsid w:val="00883C72"/>
    <w:rsid w:val="0088472B"/>
    <w:rsid w:val="00884DF6"/>
    <w:rsid w:val="00885164"/>
    <w:rsid w:val="0088567F"/>
    <w:rsid w:val="00885ACA"/>
    <w:rsid w:val="00886723"/>
    <w:rsid w:val="00886984"/>
    <w:rsid w:val="00886EBF"/>
    <w:rsid w:val="00887860"/>
    <w:rsid w:val="00887E30"/>
    <w:rsid w:val="00890941"/>
    <w:rsid w:val="00890A1F"/>
    <w:rsid w:val="00890EB9"/>
    <w:rsid w:val="00890FCC"/>
    <w:rsid w:val="008915CA"/>
    <w:rsid w:val="00892900"/>
    <w:rsid w:val="00893FCF"/>
    <w:rsid w:val="00894217"/>
    <w:rsid w:val="00894A86"/>
    <w:rsid w:val="0089581F"/>
    <w:rsid w:val="00895A68"/>
    <w:rsid w:val="00895E35"/>
    <w:rsid w:val="008964F6"/>
    <w:rsid w:val="00897B51"/>
    <w:rsid w:val="008A0232"/>
    <w:rsid w:val="008A050C"/>
    <w:rsid w:val="008A167B"/>
    <w:rsid w:val="008A1E2D"/>
    <w:rsid w:val="008A27AE"/>
    <w:rsid w:val="008A2C81"/>
    <w:rsid w:val="008A3CC0"/>
    <w:rsid w:val="008A3F1C"/>
    <w:rsid w:val="008A4BC8"/>
    <w:rsid w:val="008A5E57"/>
    <w:rsid w:val="008A618D"/>
    <w:rsid w:val="008A65E2"/>
    <w:rsid w:val="008A69F1"/>
    <w:rsid w:val="008A727E"/>
    <w:rsid w:val="008A78DD"/>
    <w:rsid w:val="008B041F"/>
    <w:rsid w:val="008B0F4D"/>
    <w:rsid w:val="008B1F4E"/>
    <w:rsid w:val="008B29B3"/>
    <w:rsid w:val="008B2F7E"/>
    <w:rsid w:val="008B3018"/>
    <w:rsid w:val="008B382D"/>
    <w:rsid w:val="008B41DD"/>
    <w:rsid w:val="008B55B2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C7D88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3001"/>
    <w:rsid w:val="008D383C"/>
    <w:rsid w:val="008D3A58"/>
    <w:rsid w:val="008D3F4C"/>
    <w:rsid w:val="008D4107"/>
    <w:rsid w:val="008D41A4"/>
    <w:rsid w:val="008D455D"/>
    <w:rsid w:val="008D4594"/>
    <w:rsid w:val="008D5768"/>
    <w:rsid w:val="008D59F6"/>
    <w:rsid w:val="008D5BA3"/>
    <w:rsid w:val="008D6274"/>
    <w:rsid w:val="008D6D8B"/>
    <w:rsid w:val="008D6FDC"/>
    <w:rsid w:val="008D77BB"/>
    <w:rsid w:val="008E08F7"/>
    <w:rsid w:val="008E0E6D"/>
    <w:rsid w:val="008E15AB"/>
    <w:rsid w:val="008E177D"/>
    <w:rsid w:val="008E1BCA"/>
    <w:rsid w:val="008E2791"/>
    <w:rsid w:val="008E2C90"/>
    <w:rsid w:val="008E2CA3"/>
    <w:rsid w:val="008E4196"/>
    <w:rsid w:val="008E45FE"/>
    <w:rsid w:val="008E47A7"/>
    <w:rsid w:val="008E5342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971"/>
    <w:rsid w:val="008F3D24"/>
    <w:rsid w:val="008F4B94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3"/>
    <w:rsid w:val="00907C8F"/>
    <w:rsid w:val="00907D5A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41CD"/>
    <w:rsid w:val="0092499C"/>
    <w:rsid w:val="0092551E"/>
    <w:rsid w:val="00925A26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3CD"/>
    <w:rsid w:val="009314F7"/>
    <w:rsid w:val="009318C4"/>
    <w:rsid w:val="0093302B"/>
    <w:rsid w:val="00933368"/>
    <w:rsid w:val="00933386"/>
    <w:rsid w:val="00933A38"/>
    <w:rsid w:val="0093441B"/>
    <w:rsid w:val="00934F9C"/>
    <w:rsid w:val="009352C0"/>
    <w:rsid w:val="00936088"/>
    <w:rsid w:val="00936700"/>
    <w:rsid w:val="009367DB"/>
    <w:rsid w:val="0093692E"/>
    <w:rsid w:val="00937313"/>
    <w:rsid w:val="0093767B"/>
    <w:rsid w:val="00937794"/>
    <w:rsid w:val="00941BD6"/>
    <w:rsid w:val="00942062"/>
    <w:rsid w:val="0094221C"/>
    <w:rsid w:val="00942998"/>
    <w:rsid w:val="00942A47"/>
    <w:rsid w:val="00944B8D"/>
    <w:rsid w:val="00944E60"/>
    <w:rsid w:val="00945A15"/>
    <w:rsid w:val="0094644B"/>
    <w:rsid w:val="0094697D"/>
    <w:rsid w:val="00947318"/>
    <w:rsid w:val="00950F0C"/>
    <w:rsid w:val="0095102F"/>
    <w:rsid w:val="009514BA"/>
    <w:rsid w:val="009516DE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ECD"/>
    <w:rsid w:val="009611B5"/>
    <w:rsid w:val="00961A52"/>
    <w:rsid w:val="009625A6"/>
    <w:rsid w:val="00963A6D"/>
    <w:rsid w:val="009652D6"/>
    <w:rsid w:val="009657AB"/>
    <w:rsid w:val="00965ADA"/>
    <w:rsid w:val="00965C6A"/>
    <w:rsid w:val="00966D59"/>
    <w:rsid w:val="00966EB2"/>
    <w:rsid w:val="009675E9"/>
    <w:rsid w:val="00967AF7"/>
    <w:rsid w:val="00970507"/>
    <w:rsid w:val="00971B09"/>
    <w:rsid w:val="00972754"/>
    <w:rsid w:val="00972BAE"/>
    <w:rsid w:val="0097398F"/>
    <w:rsid w:val="00973BCF"/>
    <w:rsid w:val="00974542"/>
    <w:rsid w:val="00974C5E"/>
    <w:rsid w:val="00974CD3"/>
    <w:rsid w:val="00975596"/>
    <w:rsid w:val="009758A5"/>
    <w:rsid w:val="0097623F"/>
    <w:rsid w:val="009765AD"/>
    <w:rsid w:val="00977018"/>
    <w:rsid w:val="00981738"/>
    <w:rsid w:val="00981980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4B4"/>
    <w:rsid w:val="009909E4"/>
    <w:rsid w:val="00990DDF"/>
    <w:rsid w:val="009912E9"/>
    <w:rsid w:val="00991A6E"/>
    <w:rsid w:val="00991FAF"/>
    <w:rsid w:val="009926E9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5453"/>
    <w:rsid w:val="009955E5"/>
    <w:rsid w:val="009958F1"/>
    <w:rsid w:val="00996A8E"/>
    <w:rsid w:val="00996D38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7DD"/>
    <w:rsid w:val="009A4B68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4BD9"/>
    <w:rsid w:val="009B58AC"/>
    <w:rsid w:val="009B710B"/>
    <w:rsid w:val="009B7170"/>
    <w:rsid w:val="009B72AD"/>
    <w:rsid w:val="009C0495"/>
    <w:rsid w:val="009C0727"/>
    <w:rsid w:val="009C147F"/>
    <w:rsid w:val="009C1657"/>
    <w:rsid w:val="009C198D"/>
    <w:rsid w:val="009C289E"/>
    <w:rsid w:val="009C4A83"/>
    <w:rsid w:val="009C5587"/>
    <w:rsid w:val="009C5A3F"/>
    <w:rsid w:val="009C6367"/>
    <w:rsid w:val="009C653B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A06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10E"/>
    <w:rsid w:val="009F152E"/>
    <w:rsid w:val="009F1B68"/>
    <w:rsid w:val="009F1BC9"/>
    <w:rsid w:val="009F1C31"/>
    <w:rsid w:val="009F1C56"/>
    <w:rsid w:val="009F25CA"/>
    <w:rsid w:val="009F2AE7"/>
    <w:rsid w:val="009F2E8F"/>
    <w:rsid w:val="009F3590"/>
    <w:rsid w:val="009F3D03"/>
    <w:rsid w:val="009F3D1B"/>
    <w:rsid w:val="009F4060"/>
    <w:rsid w:val="009F4900"/>
    <w:rsid w:val="009F4E87"/>
    <w:rsid w:val="009F5D81"/>
    <w:rsid w:val="009F71C4"/>
    <w:rsid w:val="009F770E"/>
    <w:rsid w:val="009F7E4E"/>
    <w:rsid w:val="009F7E77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56B6"/>
    <w:rsid w:val="00A05CDA"/>
    <w:rsid w:val="00A060CD"/>
    <w:rsid w:val="00A0633C"/>
    <w:rsid w:val="00A0668A"/>
    <w:rsid w:val="00A070DB"/>
    <w:rsid w:val="00A07B01"/>
    <w:rsid w:val="00A07FAF"/>
    <w:rsid w:val="00A1185D"/>
    <w:rsid w:val="00A12436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181E"/>
    <w:rsid w:val="00A224AD"/>
    <w:rsid w:val="00A239D1"/>
    <w:rsid w:val="00A239FA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11CD"/>
    <w:rsid w:val="00A3128D"/>
    <w:rsid w:val="00A31892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700"/>
    <w:rsid w:val="00A46244"/>
    <w:rsid w:val="00A46380"/>
    <w:rsid w:val="00A465A1"/>
    <w:rsid w:val="00A4678A"/>
    <w:rsid w:val="00A46888"/>
    <w:rsid w:val="00A468C6"/>
    <w:rsid w:val="00A46FC2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42A3"/>
    <w:rsid w:val="00A546BB"/>
    <w:rsid w:val="00A54817"/>
    <w:rsid w:val="00A548A6"/>
    <w:rsid w:val="00A54A63"/>
    <w:rsid w:val="00A550FF"/>
    <w:rsid w:val="00A55463"/>
    <w:rsid w:val="00A560C6"/>
    <w:rsid w:val="00A566E3"/>
    <w:rsid w:val="00A56E39"/>
    <w:rsid w:val="00A576B0"/>
    <w:rsid w:val="00A60455"/>
    <w:rsid w:val="00A616E3"/>
    <w:rsid w:val="00A6243B"/>
    <w:rsid w:val="00A62927"/>
    <w:rsid w:val="00A64E33"/>
    <w:rsid w:val="00A64E87"/>
    <w:rsid w:val="00A6590A"/>
    <w:rsid w:val="00A65CD6"/>
    <w:rsid w:val="00A66335"/>
    <w:rsid w:val="00A6636A"/>
    <w:rsid w:val="00A66CB6"/>
    <w:rsid w:val="00A66FB9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C66"/>
    <w:rsid w:val="00A74046"/>
    <w:rsid w:val="00A74AD3"/>
    <w:rsid w:val="00A74C22"/>
    <w:rsid w:val="00A74E00"/>
    <w:rsid w:val="00A756C4"/>
    <w:rsid w:val="00A763CB"/>
    <w:rsid w:val="00A77346"/>
    <w:rsid w:val="00A775D5"/>
    <w:rsid w:val="00A77C4D"/>
    <w:rsid w:val="00A77C9B"/>
    <w:rsid w:val="00A80689"/>
    <w:rsid w:val="00A80821"/>
    <w:rsid w:val="00A80E5A"/>
    <w:rsid w:val="00A8132F"/>
    <w:rsid w:val="00A813DC"/>
    <w:rsid w:val="00A814D0"/>
    <w:rsid w:val="00A81B15"/>
    <w:rsid w:val="00A829DD"/>
    <w:rsid w:val="00A82CD3"/>
    <w:rsid w:val="00A83283"/>
    <w:rsid w:val="00A838BF"/>
    <w:rsid w:val="00A83E24"/>
    <w:rsid w:val="00A8405D"/>
    <w:rsid w:val="00A840C3"/>
    <w:rsid w:val="00A845FA"/>
    <w:rsid w:val="00A8551F"/>
    <w:rsid w:val="00A85D25"/>
    <w:rsid w:val="00A85DBC"/>
    <w:rsid w:val="00A8657E"/>
    <w:rsid w:val="00A86E0B"/>
    <w:rsid w:val="00A875DF"/>
    <w:rsid w:val="00A90D72"/>
    <w:rsid w:val="00A90E96"/>
    <w:rsid w:val="00A911E9"/>
    <w:rsid w:val="00A9194B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4A47"/>
    <w:rsid w:val="00A950EE"/>
    <w:rsid w:val="00A9537C"/>
    <w:rsid w:val="00A95D24"/>
    <w:rsid w:val="00A95D35"/>
    <w:rsid w:val="00A961CC"/>
    <w:rsid w:val="00A976A6"/>
    <w:rsid w:val="00A97B12"/>
    <w:rsid w:val="00A97B47"/>
    <w:rsid w:val="00AA0AB4"/>
    <w:rsid w:val="00AA127E"/>
    <w:rsid w:val="00AA17C4"/>
    <w:rsid w:val="00AA1EBB"/>
    <w:rsid w:val="00AA2133"/>
    <w:rsid w:val="00AA227A"/>
    <w:rsid w:val="00AA29E9"/>
    <w:rsid w:val="00AA2BD4"/>
    <w:rsid w:val="00AA3B32"/>
    <w:rsid w:val="00AA4EE6"/>
    <w:rsid w:val="00AA4F2D"/>
    <w:rsid w:val="00AA596D"/>
    <w:rsid w:val="00AA5AB3"/>
    <w:rsid w:val="00AA6285"/>
    <w:rsid w:val="00AA63BB"/>
    <w:rsid w:val="00AA64B4"/>
    <w:rsid w:val="00AA6661"/>
    <w:rsid w:val="00AA6A71"/>
    <w:rsid w:val="00AA6CC0"/>
    <w:rsid w:val="00AA6E51"/>
    <w:rsid w:val="00AA7A6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869"/>
    <w:rsid w:val="00AB6E69"/>
    <w:rsid w:val="00AB71FD"/>
    <w:rsid w:val="00AB73E2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6E"/>
    <w:rsid w:val="00AC3BC1"/>
    <w:rsid w:val="00AC5074"/>
    <w:rsid w:val="00AC66AC"/>
    <w:rsid w:val="00AC70B9"/>
    <w:rsid w:val="00AC7103"/>
    <w:rsid w:val="00AC7794"/>
    <w:rsid w:val="00AD00EF"/>
    <w:rsid w:val="00AD08E6"/>
    <w:rsid w:val="00AD0F61"/>
    <w:rsid w:val="00AD19BF"/>
    <w:rsid w:val="00AD1D80"/>
    <w:rsid w:val="00AD1F2E"/>
    <w:rsid w:val="00AD21DE"/>
    <w:rsid w:val="00AD3BA5"/>
    <w:rsid w:val="00AD5030"/>
    <w:rsid w:val="00AD5D58"/>
    <w:rsid w:val="00AD669A"/>
    <w:rsid w:val="00AD6E87"/>
    <w:rsid w:val="00AD7469"/>
    <w:rsid w:val="00AD795E"/>
    <w:rsid w:val="00AE05A3"/>
    <w:rsid w:val="00AE1710"/>
    <w:rsid w:val="00AE1C52"/>
    <w:rsid w:val="00AE275C"/>
    <w:rsid w:val="00AE2AAD"/>
    <w:rsid w:val="00AE2ACE"/>
    <w:rsid w:val="00AE2ADB"/>
    <w:rsid w:val="00AE3123"/>
    <w:rsid w:val="00AE4171"/>
    <w:rsid w:val="00AE4353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2A1"/>
    <w:rsid w:val="00AF15BD"/>
    <w:rsid w:val="00AF1DDB"/>
    <w:rsid w:val="00AF2EAD"/>
    <w:rsid w:val="00AF3282"/>
    <w:rsid w:val="00AF3AD1"/>
    <w:rsid w:val="00AF3FE6"/>
    <w:rsid w:val="00AF4AEB"/>
    <w:rsid w:val="00AF5046"/>
    <w:rsid w:val="00AF574E"/>
    <w:rsid w:val="00AF6E62"/>
    <w:rsid w:val="00AF7262"/>
    <w:rsid w:val="00AF747B"/>
    <w:rsid w:val="00AF74C2"/>
    <w:rsid w:val="00AF7810"/>
    <w:rsid w:val="00B00CE2"/>
    <w:rsid w:val="00B00D28"/>
    <w:rsid w:val="00B00D97"/>
    <w:rsid w:val="00B02031"/>
    <w:rsid w:val="00B02AAA"/>
    <w:rsid w:val="00B02CA3"/>
    <w:rsid w:val="00B0363A"/>
    <w:rsid w:val="00B0385F"/>
    <w:rsid w:val="00B04425"/>
    <w:rsid w:val="00B04E53"/>
    <w:rsid w:val="00B05A6F"/>
    <w:rsid w:val="00B05FE1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269E"/>
    <w:rsid w:val="00B32978"/>
    <w:rsid w:val="00B33006"/>
    <w:rsid w:val="00B33106"/>
    <w:rsid w:val="00B3369A"/>
    <w:rsid w:val="00B34E41"/>
    <w:rsid w:val="00B363DD"/>
    <w:rsid w:val="00B36628"/>
    <w:rsid w:val="00B3687E"/>
    <w:rsid w:val="00B36AA2"/>
    <w:rsid w:val="00B36E7A"/>
    <w:rsid w:val="00B372F6"/>
    <w:rsid w:val="00B3790F"/>
    <w:rsid w:val="00B379D8"/>
    <w:rsid w:val="00B4069E"/>
    <w:rsid w:val="00B40D7D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A5"/>
    <w:rsid w:val="00B56D6A"/>
    <w:rsid w:val="00B57173"/>
    <w:rsid w:val="00B60037"/>
    <w:rsid w:val="00B604D4"/>
    <w:rsid w:val="00B609D8"/>
    <w:rsid w:val="00B61575"/>
    <w:rsid w:val="00B6188D"/>
    <w:rsid w:val="00B619C5"/>
    <w:rsid w:val="00B61C74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B31"/>
    <w:rsid w:val="00B65B4D"/>
    <w:rsid w:val="00B65B72"/>
    <w:rsid w:val="00B6624A"/>
    <w:rsid w:val="00B66265"/>
    <w:rsid w:val="00B664FC"/>
    <w:rsid w:val="00B6664B"/>
    <w:rsid w:val="00B66CF3"/>
    <w:rsid w:val="00B66F16"/>
    <w:rsid w:val="00B67E76"/>
    <w:rsid w:val="00B70398"/>
    <w:rsid w:val="00B70B55"/>
    <w:rsid w:val="00B70DDC"/>
    <w:rsid w:val="00B71A92"/>
    <w:rsid w:val="00B7325C"/>
    <w:rsid w:val="00B737D2"/>
    <w:rsid w:val="00B73C25"/>
    <w:rsid w:val="00B74962"/>
    <w:rsid w:val="00B75BCF"/>
    <w:rsid w:val="00B75EED"/>
    <w:rsid w:val="00B76818"/>
    <w:rsid w:val="00B76904"/>
    <w:rsid w:val="00B774AC"/>
    <w:rsid w:val="00B77F26"/>
    <w:rsid w:val="00B80374"/>
    <w:rsid w:val="00B803E0"/>
    <w:rsid w:val="00B809A2"/>
    <w:rsid w:val="00B80F90"/>
    <w:rsid w:val="00B81116"/>
    <w:rsid w:val="00B8139B"/>
    <w:rsid w:val="00B8171F"/>
    <w:rsid w:val="00B82065"/>
    <w:rsid w:val="00B8266E"/>
    <w:rsid w:val="00B82D4A"/>
    <w:rsid w:val="00B82E5F"/>
    <w:rsid w:val="00B83ECF"/>
    <w:rsid w:val="00B8446C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889"/>
    <w:rsid w:val="00B96897"/>
    <w:rsid w:val="00BA0142"/>
    <w:rsid w:val="00BA0263"/>
    <w:rsid w:val="00BA0737"/>
    <w:rsid w:val="00BA090F"/>
    <w:rsid w:val="00BA1770"/>
    <w:rsid w:val="00BA18D1"/>
    <w:rsid w:val="00BA2420"/>
    <w:rsid w:val="00BA34AB"/>
    <w:rsid w:val="00BA39EF"/>
    <w:rsid w:val="00BA3A66"/>
    <w:rsid w:val="00BA3C64"/>
    <w:rsid w:val="00BA3F6E"/>
    <w:rsid w:val="00BA41ED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B142C"/>
    <w:rsid w:val="00BB14D6"/>
    <w:rsid w:val="00BB1991"/>
    <w:rsid w:val="00BB20D0"/>
    <w:rsid w:val="00BB27A4"/>
    <w:rsid w:val="00BB27FD"/>
    <w:rsid w:val="00BB336A"/>
    <w:rsid w:val="00BB393E"/>
    <w:rsid w:val="00BB3A7F"/>
    <w:rsid w:val="00BB3B48"/>
    <w:rsid w:val="00BB3DBB"/>
    <w:rsid w:val="00BB42AB"/>
    <w:rsid w:val="00BB5041"/>
    <w:rsid w:val="00BB50E8"/>
    <w:rsid w:val="00BB6469"/>
    <w:rsid w:val="00BB6C4E"/>
    <w:rsid w:val="00BB772A"/>
    <w:rsid w:val="00BC0F87"/>
    <w:rsid w:val="00BC14FA"/>
    <w:rsid w:val="00BC1B8D"/>
    <w:rsid w:val="00BC2AC3"/>
    <w:rsid w:val="00BC2C1D"/>
    <w:rsid w:val="00BC49DA"/>
    <w:rsid w:val="00BC534A"/>
    <w:rsid w:val="00BC5831"/>
    <w:rsid w:val="00BC6161"/>
    <w:rsid w:val="00BC6874"/>
    <w:rsid w:val="00BC6CA4"/>
    <w:rsid w:val="00BC7658"/>
    <w:rsid w:val="00BC7C82"/>
    <w:rsid w:val="00BD03F9"/>
    <w:rsid w:val="00BD2D39"/>
    <w:rsid w:val="00BD2DC3"/>
    <w:rsid w:val="00BD34E5"/>
    <w:rsid w:val="00BD3BA2"/>
    <w:rsid w:val="00BD3E1D"/>
    <w:rsid w:val="00BD4B69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B17"/>
    <w:rsid w:val="00BE1D74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94A"/>
    <w:rsid w:val="00BF3D0C"/>
    <w:rsid w:val="00BF5666"/>
    <w:rsid w:val="00BF5A20"/>
    <w:rsid w:val="00BF5D84"/>
    <w:rsid w:val="00BF61CA"/>
    <w:rsid w:val="00BF6467"/>
    <w:rsid w:val="00BF66C0"/>
    <w:rsid w:val="00BF6F01"/>
    <w:rsid w:val="00BF7DB1"/>
    <w:rsid w:val="00C003B3"/>
    <w:rsid w:val="00C01199"/>
    <w:rsid w:val="00C01545"/>
    <w:rsid w:val="00C0207A"/>
    <w:rsid w:val="00C022F7"/>
    <w:rsid w:val="00C02377"/>
    <w:rsid w:val="00C02E33"/>
    <w:rsid w:val="00C02F39"/>
    <w:rsid w:val="00C035BA"/>
    <w:rsid w:val="00C03C06"/>
    <w:rsid w:val="00C03F2F"/>
    <w:rsid w:val="00C043CA"/>
    <w:rsid w:val="00C04A85"/>
    <w:rsid w:val="00C0560E"/>
    <w:rsid w:val="00C05FE4"/>
    <w:rsid w:val="00C060BB"/>
    <w:rsid w:val="00C06439"/>
    <w:rsid w:val="00C06FC1"/>
    <w:rsid w:val="00C07FC9"/>
    <w:rsid w:val="00C1014E"/>
    <w:rsid w:val="00C120DC"/>
    <w:rsid w:val="00C1222A"/>
    <w:rsid w:val="00C1259C"/>
    <w:rsid w:val="00C13058"/>
    <w:rsid w:val="00C130F8"/>
    <w:rsid w:val="00C13326"/>
    <w:rsid w:val="00C13340"/>
    <w:rsid w:val="00C1381B"/>
    <w:rsid w:val="00C13AB8"/>
    <w:rsid w:val="00C14B4C"/>
    <w:rsid w:val="00C14B9B"/>
    <w:rsid w:val="00C15849"/>
    <w:rsid w:val="00C15A6B"/>
    <w:rsid w:val="00C1603E"/>
    <w:rsid w:val="00C16577"/>
    <w:rsid w:val="00C166C6"/>
    <w:rsid w:val="00C16C0E"/>
    <w:rsid w:val="00C20175"/>
    <w:rsid w:val="00C20872"/>
    <w:rsid w:val="00C20C2B"/>
    <w:rsid w:val="00C210A1"/>
    <w:rsid w:val="00C22FEE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2E83"/>
    <w:rsid w:val="00C343B9"/>
    <w:rsid w:val="00C34474"/>
    <w:rsid w:val="00C347AA"/>
    <w:rsid w:val="00C34858"/>
    <w:rsid w:val="00C359F8"/>
    <w:rsid w:val="00C367EE"/>
    <w:rsid w:val="00C37A3D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12"/>
    <w:rsid w:val="00C42F81"/>
    <w:rsid w:val="00C434AB"/>
    <w:rsid w:val="00C437A3"/>
    <w:rsid w:val="00C43988"/>
    <w:rsid w:val="00C45260"/>
    <w:rsid w:val="00C458C4"/>
    <w:rsid w:val="00C4694B"/>
    <w:rsid w:val="00C47739"/>
    <w:rsid w:val="00C47FB1"/>
    <w:rsid w:val="00C5086F"/>
    <w:rsid w:val="00C5137F"/>
    <w:rsid w:val="00C51470"/>
    <w:rsid w:val="00C51A50"/>
    <w:rsid w:val="00C51F93"/>
    <w:rsid w:val="00C52924"/>
    <w:rsid w:val="00C52BDA"/>
    <w:rsid w:val="00C53590"/>
    <w:rsid w:val="00C5427B"/>
    <w:rsid w:val="00C5440C"/>
    <w:rsid w:val="00C54A49"/>
    <w:rsid w:val="00C5520F"/>
    <w:rsid w:val="00C552BD"/>
    <w:rsid w:val="00C559F4"/>
    <w:rsid w:val="00C55A94"/>
    <w:rsid w:val="00C574C6"/>
    <w:rsid w:val="00C57691"/>
    <w:rsid w:val="00C606E3"/>
    <w:rsid w:val="00C609C3"/>
    <w:rsid w:val="00C60D17"/>
    <w:rsid w:val="00C60D92"/>
    <w:rsid w:val="00C6182B"/>
    <w:rsid w:val="00C61D39"/>
    <w:rsid w:val="00C61F4E"/>
    <w:rsid w:val="00C657F3"/>
    <w:rsid w:val="00C660FE"/>
    <w:rsid w:val="00C66897"/>
    <w:rsid w:val="00C66A6B"/>
    <w:rsid w:val="00C66B59"/>
    <w:rsid w:val="00C672CF"/>
    <w:rsid w:val="00C7010C"/>
    <w:rsid w:val="00C70300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444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3BD0"/>
    <w:rsid w:val="00C83C97"/>
    <w:rsid w:val="00C83D5E"/>
    <w:rsid w:val="00C84722"/>
    <w:rsid w:val="00C8492D"/>
    <w:rsid w:val="00C8645B"/>
    <w:rsid w:val="00C9084E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A0201"/>
    <w:rsid w:val="00CA0980"/>
    <w:rsid w:val="00CA1039"/>
    <w:rsid w:val="00CA1E83"/>
    <w:rsid w:val="00CA2163"/>
    <w:rsid w:val="00CA231F"/>
    <w:rsid w:val="00CA334B"/>
    <w:rsid w:val="00CA35A0"/>
    <w:rsid w:val="00CA4F52"/>
    <w:rsid w:val="00CA5B58"/>
    <w:rsid w:val="00CA5E0B"/>
    <w:rsid w:val="00CA5E21"/>
    <w:rsid w:val="00CA67B1"/>
    <w:rsid w:val="00CA6EA7"/>
    <w:rsid w:val="00CA7475"/>
    <w:rsid w:val="00CA79F9"/>
    <w:rsid w:val="00CA7F09"/>
    <w:rsid w:val="00CB044C"/>
    <w:rsid w:val="00CB0504"/>
    <w:rsid w:val="00CB0997"/>
    <w:rsid w:val="00CB0FD7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57E"/>
    <w:rsid w:val="00CC4CFB"/>
    <w:rsid w:val="00CC4DE1"/>
    <w:rsid w:val="00CC526A"/>
    <w:rsid w:val="00CC5648"/>
    <w:rsid w:val="00CC6210"/>
    <w:rsid w:val="00CC73C1"/>
    <w:rsid w:val="00CD010B"/>
    <w:rsid w:val="00CD0269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E05DC"/>
    <w:rsid w:val="00CE05F2"/>
    <w:rsid w:val="00CE084A"/>
    <w:rsid w:val="00CE09A3"/>
    <w:rsid w:val="00CE1FC2"/>
    <w:rsid w:val="00CE2031"/>
    <w:rsid w:val="00CE2438"/>
    <w:rsid w:val="00CE2630"/>
    <w:rsid w:val="00CE2A21"/>
    <w:rsid w:val="00CE2BE8"/>
    <w:rsid w:val="00CE2DA1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1932"/>
    <w:rsid w:val="00CF1B8B"/>
    <w:rsid w:val="00CF35F4"/>
    <w:rsid w:val="00CF3BC4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D5F"/>
    <w:rsid w:val="00D05D62"/>
    <w:rsid w:val="00D05D8B"/>
    <w:rsid w:val="00D0626D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47C6"/>
    <w:rsid w:val="00D14A7D"/>
    <w:rsid w:val="00D14B02"/>
    <w:rsid w:val="00D150D5"/>
    <w:rsid w:val="00D156BA"/>
    <w:rsid w:val="00D15A44"/>
    <w:rsid w:val="00D15C74"/>
    <w:rsid w:val="00D1631D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A8C"/>
    <w:rsid w:val="00D23E1D"/>
    <w:rsid w:val="00D241CF"/>
    <w:rsid w:val="00D24272"/>
    <w:rsid w:val="00D244D8"/>
    <w:rsid w:val="00D248A2"/>
    <w:rsid w:val="00D2496A"/>
    <w:rsid w:val="00D24D0D"/>
    <w:rsid w:val="00D2561D"/>
    <w:rsid w:val="00D259F6"/>
    <w:rsid w:val="00D26607"/>
    <w:rsid w:val="00D26DD0"/>
    <w:rsid w:val="00D275D3"/>
    <w:rsid w:val="00D27607"/>
    <w:rsid w:val="00D27AC3"/>
    <w:rsid w:val="00D304C4"/>
    <w:rsid w:val="00D3060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39B"/>
    <w:rsid w:val="00D3773C"/>
    <w:rsid w:val="00D37BED"/>
    <w:rsid w:val="00D40017"/>
    <w:rsid w:val="00D4046E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88A"/>
    <w:rsid w:val="00D43C41"/>
    <w:rsid w:val="00D43E4D"/>
    <w:rsid w:val="00D447B3"/>
    <w:rsid w:val="00D449ED"/>
    <w:rsid w:val="00D44B8C"/>
    <w:rsid w:val="00D45975"/>
    <w:rsid w:val="00D45FD5"/>
    <w:rsid w:val="00D46536"/>
    <w:rsid w:val="00D46AF6"/>
    <w:rsid w:val="00D47158"/>
    <w:rsid w:val="00D473BB"/>
    <w:rsid w:val="00D47945"/>
    <w:rsid w:val="00D5065F"/>
    <w:rsid w:val="00D50A54"/>
    <w:rsid w:val="00D50ABF"/>
    <w:rsid w:val="00D51283"/>
    <w:rsid w:val="00D51C9C"/>
    <w:rsid w:val="00D520E4"/>
    <w:rsid w:val="00D525C0"/>
    <w:rsid w:val="00D52A8E"/>
    <w:rsid w:val="00D533C1"/>
    <w:rsid w:val="00D5406C"/>
    <w:rsid w:val="00D55E22"/>
    <w:rsid w:val="00D56192"/>
    <w:rsid w:val="00D56306"/>
    <w:rsid w:val="00D563E7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2087"/>
    <w:rsid w:val="00D62448"/>
    <w:rsid w:val="00D6258D"/>
    <w:rsid w:val="00D62E2E"/>
    <w:rsid w:val="00D630FF"/>
    <w:rsid w:val="00D640B5"/>
    <w:rsid w:val="00D64276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4D8"/>
    <w:rsid w:val="00D747FF"/>
    <w:rsid w:val="00D74C02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97C"/>
    <w:rsid w:val="00D86FDF"/>
    <w:rsid w:val="00D86FF5"/>
    <w:rsid w:val="00D87605"/>
    <w:rsid w:val="00D87E97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D4"/>
    <w:rsid w:val="00D9409E"/>
    <w:rsid w:val="00D94266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666B"/>
    <w:rsid w:val="00DA68FA"/>
    <w:rsid w:val="00DA6B4A"/>
    <w:rsid w:val="00DA7320"/>
    <w:rsid w:val="00DA77D4"/>
    <w:rsid w:val="00DA7CA1"/>
    <w:rsid w:val="00DA7D8B"/>
    <w:rsid w:val="00DA7D98"/>
    <w:rsid w:val="00DB0037"/>
    <w:rsid w:val="00DB0882"/>
    <w:rsid w:val="00DB0F0F"/>
    <w:rsid w:val="00DB1708"/>
    <w:rsid w:val="00DB1F4D"/>
    <w:rsid w:val="00DB24A2"/>
    <w:rsid w:val="00DB2818"/>
    <w:rsid w:val="00DB2AF4"/>
    <w:rsid w:val="00DB305B"/>
    <w:rsid w:val="00DB315D"/>
    <w:rsid w:val="00DB3DBD"/>
    <w:rsid w:val="00DB44E1"/>
    <w:rsid w:val="00DB46AC"/>
    <w:rsid w:val="00DB533E"/>
    <w:rsid w:val="00DB565E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3C1B"/>
    <w:rsid w:val="00DC3CFE"/>
    <w:rsid w:val="00DC4709"/>
    <w:rsid w:val="00DC591A"/>
    <w:rsid w:val="00DC60A2"/>
    <w:rsid w:val="00DC615B"/>
    <w:rsid w:val="00DC6410"/>
    <w:rsid w:val="00DC6446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5DC5"/>
    <w:rsid w:val="00DD62A8"/>
    <w:rsid w:val="00DD655B"/>
    <w:rsid w:val="00DD6920"/>
    <w:rsid w:val="00DD69DC"/>
    <w:rsid w:val="00DD6C37"/>
    <w:rsid w:val="00DD78A4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241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45D2"/>
    <w:rsid w:val="00DF56F5"/>
    <w:rsid w:val="00DF58BB"/>
    <w:rsid w:val="00DF5D9B"/>
    <w:rsid w:val="00DF70BB"/>
    <w:rsid w:val="00DF75BF"/>
    <w:rsid w:val="00DF7BB7"/>
    <w:rsid w:val="00DF7F4C"/>
    <w:rsid w:val="00E00781"/>
    <w:rsid w:val="00E00A8B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1EE"/>
    <w:rsid w:val="00E05466"/>
    <w:rsid w:val="00E06493"/>
    <w:rsid w:val="00E065A6"/>
    <w:rsid w:val="00E06703"/>
    <w:rsid w:val="00E0683B"/>
    <w:rsid w:val="00E068DB"/>
    <w:rsid w:val="00E0696B"/>
    <w:rsid w:val="00E06BF6"/>
    <w:rsid w:val="00E06CD2"/>
    <w:rsid w:val="00E06D45"/>
    <w:rsid w:val="00E075BC"/>
    <w:rsid w:val="00E075E2"/>
    <w:rsid w:val="00E076C9"/>
    <w:rsid w:val="00E07970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435"/>
    <w:rsid w:val="00E174FA"/>
    <w:rsid w:val="00E17BB6"/>
    <w:rsid w:val="00E20368"/>
    <w:rsid w:val="00E2088E"/>
    <w:rsid w:val="00E20A84"/>
    <w:rsid w:val="00E21821"/>
    <w:rsid w:val="00E21991"/>
    <w:rsid w:val="00E219BE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7163"/>
    <w:rsid w:val="00E272AD"/>
    <w:rsid w:val="00E27916"/>
    <w:rsid w:val="00E311A1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79F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204"/>
    <w:rsid w:val="00E44989"/>
    <w:rsid w:val="00E45F4B"/>
    <w:rsid w:val="00E46601"/>
    <w:rsid w:val="00E46642"/>
    <w:rsid w:val="00E4677C"/>
    <w:rsid w:val="00E46BAB"/>
    <w:rsid w:val="00E47EEC"/>
    <w:rsid w:val="00E5010A"/>
    <w:rsid w:val="00E50C66"/>
    <w:rsid w:val="00E50C6A"/>
    <w:rsid w:val="00E51485"/>
    <w:rsid w:val="00E5274B"/>
    <w:rsid w:val="00E527AB"/>
    <w:rsid w:val="00E52EBA"/>
    <w:rsid w:val="00E53E1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3D46"/>
    <w:rsid w:val="00E64C68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5102"/>
    <w:rsid w:val="00E7553D"/>
    <w:rsid w:val="00E756A8"/>
    <w:rsid w:val="00E7586C"/>
    <w:rsid w:val="00E75DE6"/>
    <w:rsid w:val="00E7606E"/>
    <w:rsid w:val="00E76226"/>
    <w:rsid w:val="00E763B2"/>
    <w:rsid w:val="00E76982"/>
    <w:rsid w:val="00E77647"/>
    <w:rsid w:val="00E8030D"/>
    <w:rsid w:val="00E82072"/>
    <w:rsid w:val="00E8219A"/>
    <w:rsid w:val="00E822A9"/>
    <w:rsid w:val="00E822BA"/>
    <w:rsid w:val="00E83583"/>
    <w:rsid w:val="00E83D14"/>
    <w:rsid w:val="00E83ED9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475"/>
    <w:rsid w:val="00E92846"/>
    <w:rsid w:val="00E92EA4"/>
    <w:rsid w:val="00E93466"/>
    <w:rsid w:val="00E93697"/>
    <w:rsid w:val="00E94D39"/>
    <w:rsid w:val="00E95081"/>
    <w:rsid w:val="00E955DF"/>
    <w:rsid w:val="00E97298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C24"/>
    <w:rsid w:val="00EA3C48"/>
    <w:rsid w:val="00EA42FE"/>
    <w:rsid w:val="00EA4465"/>
    <w:rsid w:val="00EA497A"/>
    <w:rsid w:val="00EA52C3"/>
    <w:rsid w:val="00EA5997"/>
    <w:rsid w:val="00EA5E4B"/>
    <w:rsid w:val="00EA6A6C"/>
    <w:rsid w:val="00EA6B85"/>
    <w:rsid w:val="00EA707C"/>
    <w:rsid w:val="00EA74B9"/>
    <w:rsid w:val="00EB04FF"/>
    <w:rsid w:val="00EB0BD0"/>
    <w:rsid w:val="00EB1BE7"/>
    <w:rsid w:val="00EB1F08"/>
    <w:rsid w:val="00EB1FC0"/>
    <w:rsid w:val="00EB2FE8"/>
    <w:rsid w:val="00EB33B5"/>
    <w:rsid w:val="00EB3972"/>
    <w:rsid w:val="00EB5066"/>
    <w:rsid w:val="00EB54AF"/>
    <w:rsid w:val="00EB5B01"/>
    <w:rsid w:val="00EB6225"/>
    <w:rsid w:val="00EB664E"/>
    <w:rsid w:val="00EB69E4"/>
    <w:rsid w:val="00EB6B37"/>
    <w:rsid w:val="00EB6FA6"/>
    <w:rsid w:val="00EB79A0"/>
    <w:rsid w:val="00EB7E9A"/>
    <w:rsid w:val="00EB7EC4"/>
    <w:rsid w:val="00EC080D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6CF4"/>
    <w:rsid w:val="00EC6FC8"/>
    <w:rsid w:val="00EC7C01"/>
    <w:rsid w:val="00ED066D"/>
    <w:rsid w:val="00ED0F3F"/>
    <w:rsid w:val="00ED181C"/>
    <w:rsid w:val="00ED1DF1"/>
    <w:rsid w:val="00ED2066"/>
    <w:rsid w:val="00ED20EC"/>
    <w:rsid w:val="00ED341A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A1B"/>
    <w:rsid w:val="00EE2BDD"/>
    <w:rsid w:val="00EE328F"/>
    <w:rsid w:val="00EE36D9"/>
    <w:rsid w:val="00EE3E05"/>
    <w:rsid w:val="00EE3F33"/>
    <w:rsid w:val="00EE41A9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1FF"/>
    <w:rsid w:val="00EF69DC"/>
    <w:rsid w:val="00EF7C5C"/>
    <w:rsid w:val="00F001FA"/>
    <w:rsid w:val="00F00832"/>
    <w:rsid w:val="00F00999"/>
    <w:rsid w:val="00F02B54"/>
    <w:rsid w:val="00F032A1"/>
    <w:rsid w:val="00F03537"/>
    <w:rsid w:val="00F035EB"/>
    <w:rsid w:val="00F03B75"/>
    <w:rsid w:val="00F04044"/>
    <w:rsid w:val="00F052E9"/>
    <w:rsid w:val="00F05B92"/>
    <w:rsid w:val="00F05D0B"/>
    <w:rsid w:val="00F05F19"/>
    <w:rsid w:val="00F06C88"/>
    <w:rsid w:val="00F072D8"/>
    <w:rsid w:val="00F07653"/>
    <w:rsid w:val="00F10DF7"/>
    <w:rsid w:val="00F115A8"/>
    <w:rsid w:val="00F11FEF"/>
    <w:rsid w:val="00F12764"/>
    <w:rsid w:val="00F129F3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20101"/>
    <w:rsid w:val="00F20A0A"/>
    <w:rsid w:val="00F2111F"/>
    <w:rsid w:val="00F21549"/>
    <w:rsid w:val="00F21FC3"/>
    <w:rsid w:val="00F2276B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4029B"/>
    <w:rsid w:val="00F402F0"/>
    <w:rsid w:val="00F4069C"/>
    <w:rsid w:val="00F40999"/>
    <w:rsid w:val="00F40A8B"/>
    <w:rsid w:val="00F4151A"/>
    <w:rsid w:val="00F415BB"/>
    <w:rsid w:val="00F42BDF"/>
    <w:rsid w:val="00F43400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3189"/>
    <w:rsid w:val="00F534F6"/>
    <w:rsid w:val="00F5363B"/>
    <w:rsid w:val="00F53BEB"/>
    <w:rsid w:val="00F555F1"/>
    <w:rsid w:val="00F5629A"/>
    <w:rsid w:val="00F56EFB"/>
    <w:rsid w:val="00F57369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32E7"/>
    <w:rsid w:val="00F6351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634D"/>
    <w:rsid w:val="00F66509"/>
    <w:rsid w:val="00F66C3C"/>
    <w:rsid w:val="00F676F7"/>
    <w:rsid w:val="00F67903"/>
    <w:rsid w:val="00F67FAB"/>
    <w:rsid w:val="00F70198"/>
    <w:rsid w:val="00F71499"/>
    <w:rsid w:val="00F71AA9"/>
    <w:rsid w:val="00F7224D"/>
    <w:rsid w:val="00F73173"/>
    <w:rsid w:val="00F7327B"/>
    <w:rsid w:val="00F73616"/>
    <w:rsid w:val="00F73935"/>
    <w:rsid w:val="00F73BFA"/>
    <w:rsid w:val="00F73FC3"/>
    <w:rsid w:val="00F741DB"/>
    <w:rsid w:val="00F744BB"/>
    <w:rsid w:val="00F74F6F"/>
    <w:rsid w:val="00F7542C"/>
    <w:rsid w:val="00F755E6"/>
    <w:rsid w:val="00F75696"/>
    <w:rsid w:val="00F75899"/>
    <w:rsid w:val="00F75A4F"/>
    <w:rsid w:val="00F75D60"/>
    <w:rsid w:val="00F76B9A"/>
    <w:rsid w:val="00F76E77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D92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FAE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423A"/>
    <w:rsid w:val="00F94466"/>
    <w:rsid w:val="00F9478F"/>
    <w:rsid w:val="00F958EA"/>
    <w:rsid w:val="00F95BC3"/>
    <w:rsid w:val="00F95C4F"/>
    <w:rsid w:val="00F95DB1"/>
    <w:rsid w:val="00F97673"/>
    <w:rsid w:val="00F9767B"/>
    <w:rsid w:val="00F9790A"/>
    <w:rsid w:val="00FA03B5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72E5"/>
    <w:rsid w:val="00FA75FE"/>
    <w:rsid w:val="00FA7E8D"/>
    <w:rsid w:val="00FB0BD9"/>
    <w:rsid w:val="00FB1093"/>
    <w:rsid w:val="00FB129B"/>
    <w:rsid w:val="00FB13CD"/>
    <w:rsid w:val="00FB2075"/>
    <w:rsid w:val="00FB2299"/>
    <w:rsid w:val="00FB273E"/>
    <w:rsid w:val="00FB280A"/>
    <w:rsid w:val="00FB2929"/>
    <w:rsid w:val="00FB2A80"/>
    <w:rsid w:val="00FB324F"/>
    <w:rsid w:val="00FB3823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5EE2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57F"/>
    <w:rsid w:val="00FC37B6"/>
    <w:rsid w:val="00FC3C19"/>
    <w:rsid w:val="00FC3CB1"/>
    <w:rsid w:val="00FC3CB4"/>
    <w:rsid w:val="00FC4245"/>
    <w:rsid w:val="00FC46BC"/>
    <w:rsid w:val="00FC4D07"/>
    <w:rsid w:val="00FC531D"/>
    <w:rsid w:val="00FC628C"/>
    <w:rsid w:val="00FC69F5"/>
    <w:rsid w:val="00FC7367"/>
    <w:rsid w:val="00FC7B1D"/>
    <w:rsid w:val="00FC7EAC"/>
    <w:rsid w:val="00FD063A"/>
    <w:rsid w:val="00FD0EC4"/>
    <w:rsid w:val="00FD12E6"/>
    <w:rsid w:val="00FD1811"/>
    <w:rsid w:val="00FD1A1F"/>
    <w:rsid w:val="00FD1F20"/>
    <w:rsid w:val="00FD28E4"/>
    <w:rsid w:val="00FD3BD6"/>
    <w:rsid w:val="00FD45BD"/>
    <w:rsid w:val="00FD4DF8"/>
    <w:rsid w:val="00FD5595"/>
    <w:rsid w:val="00FD63E5"/>
    <w:rsid w:val="00FD6529"/>
    <w:rsid w:val="00FD6C66"/>
    <w:rsid w:val="00FD769A"/>
    <w:rsid w:val="00FE03AB"/>
    <w:rsid w:val="00FE115F"/>
    <w:rsid w:val="00FE1529"/>
    <w:rsid w:val="00FE207D"/>
    <w:rsid w:val="00FE223C"/>
    <w:rsid w:val="00FE2318"/>
    <w:rsid w:val="00FE30D7"/>
    <w:rsid w:val="00FE3C4C"/>
    <w:rsid w:val="00FE4150"/>
    <w:rsid w:val="00FE596F"/>
    <w:rsid w:val="00FE646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6FB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1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1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1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1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338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223BD7-2C1C-46BA-9D9F-CAA155EC4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35428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4778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2641</cp:revision>
  <cp:lastPrinted>2017-09-11T17:45:00Z</cp:lastPrinted>
  <dcterms:created xsi:type="dcterms:W3CDTF">2017-10-02T10:44:00Z</dcterms:created>
  <dcterms:modified xsi:type="dcterms:W3CDTF">2019-10-07T18:45:00Z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